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5595F">
      <w:pPr>
        <w:spacing w:line="600" w:lineRule="exact"/>
        <w:jc w:val="center"/>
        <w:outlineLvl w:val="1"/>
        <w:rPr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矿业权抵押权变更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登记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临时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服务指南</w:t>
      </w:r>
    </w:p>
    <w:p w14:paraId="47403844">
      <w:pPr>
        <w:spacing w:line="600" w:lineRule="exact"/>
        <w:rPr>
          <w:color w:val="auto"/>
          <w:sz w:val="32"/>
        </w:rPr>
      </w:pPr>
    </w:p>
    <w:p w14:paraId="45CCC69A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一、适用范围</w:t>
      </w:r>
    </w:p>
    <w:p w14:paraId="418B5975">
      <w:pPr>
        <w:spacing w:line="600" w:lineRule="exact"/>
        <w:ind w:firstLine="720" w:firstLineChars="225"/>
        <w:rPr>
          <w:rFonts w:hint="eastAsia" w:eastAsia="仿宋_GB2312"/>
          <w:bCs/>
          <w:color w:val="auto"/>
          <w:sz w:val="32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本指南适用于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除自然资源部、安徽省自然资源厅登记权限外所有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矿产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资源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矿业权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抵押权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变更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</w:rPr>
        <w:t>登记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0"/>
        </w:rPr>
        <w:t>的</w:t>
      </w:r>
      <w:r>
        <w:rPr>
          <w:rFonts w:hint="eastAsia" w:eastAsia="仿宋_GB2312"/>
          <w:bCs/>
          <w:color w:val="auto"/>
          <w:sz w:val="32"/>
          <w:szCs w:val="30"/>
        </w:rPr>
        <w:t>申请和办理。</w:t>
      </w:r>
    </w:p>
    <w:p w14:paraId="31003D6B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二、项目信息</w:t>
      </w:r>
    </w:p>
    <w:p w14:paraId="0D7D1CB7">
      <w:pPr>
        <w:snapToGrid w:val="0"/>
        <w:spacing w:line="600" w:lineRule="exact"/>
        <w:ind w:firstLine="640" w:firstLineChars="200"/>
        <w:rPr>
          <w:rFonts w:hint="eastAsia" w:eastAsia="仿宋_GB2312"/>
          <w:bCs/>
          <w:color w:val="auto"/>
          <w:sz w:val="32"/>
          <w:szCs w:val="30"/>
          <w:lang w:val="en-US" w:eastAsia="zh-CN"/>
        </w:rPr>
      </w:pPr>
      <w:r>
        <w:rPr>
          <w:rFonts w:eastAsia="楷体_GB2312"/>
          <w:bCs/>
          <w:color w:val="auto"/>
          <w:sz w:val="32"/>
          <w:szCs w:val="30"/>
        </w:rPr>
        <w:t>（一）项目名称：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矿业权抵押权</w:t>
      </w:r>
    </w:p>
    <w:p w14:paraId="141DF961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楷体_GB2312"/>
          <w:bCs/>
          <w:color w:val="auto"/>
          <w:sz w:val="32"/>
          <w:szCs w:val="30"/>
        </w:rPr>
        <w:t>（二）子项名称：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矿业权抵押权变更</w:t>
      </w:r>
      <w:r>
        <w:rPr>
          <w:rFonts w:hint="eastAsia" w:eastAsia="楷体_GB2312"/>
          <w:bCs/>
          <w:color w:val="auto"/>
          <w:sz w:val="32"/>
          <w:szCs w:val="30"/>
        </w:rPr>
        <w:t>登记</w:t>
      </w:r>
    </w:p>
    <w:p w14:paraId="7C0BAEB5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楷体_GB2312"/>
          <w:bCs/>
          <w:color w:val="auto"/>
          <w:sz w:val="32"/>
          <w:szCs w:val="30"/>
        </w:rPr>
        <w:t>（三）审批类别：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不动产登记</w:t>
      </w:r>
    </w:p>
    <w:p w14:paraId="4B328B91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三、事项审查类型</w:t>
      </w:r>
    </w:p>
    <w:p w14:paraId="2DB3B675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仿宋_GB2312"/>
          <w:bCs/>
          <w:color w:val="auto"/>
          <w:sz w:val="32"/>
          <w:szCs w:val="30"/>
        </w:rPr>
        <w:t>前审后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确认</w:t>
      </w:r>
    </w:p>
    <w:p w14:paraId="7EF6B6B6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四、</w:t>
      </w:r>
      <w:r>
        <w:rPr>
          <w:rFonts w:hint="eastAsia" w:eastAsia="黑体"/>
          <w:color w:val="auto"/>
          <w:sz w:val="32"/>
          <w:szCs w:val="30"/>
          <w:lang w:eastAsia="zh-CN"/>
        </w:rPr>
        <w:t>登记</w:t>
      </w:r>
      <w:r>
        <w:rPr>
          <w:rFonts w:eastAsia="黑体"/>
          <w:color w:val="auto"/>
          <w:sz w:val="32"/>
          <w:szCs w:val="30"/>
        </w:rPr>
        <w:t>依据</w:t>
      </w:r>
    </w:p>
    <w:p w14:paraId="2ECE170F">
      <w:pPr>
        <w:spacing w:line="600" w:lineRule="exact"/>
        <w:ind w:firstLine="640" w:firstLineChars="200"/>
        <w:rPr>
          <w:rFonts w:hint="eastAsia" w:ascii="仿宋_GB2312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0"/>
        </w:rPr>
        <w:t>《</w:t>
      </w:r>
      <w:r>
        <w:rPr>
          <w:rFonts w:eastAsia="仿宋_GB2312"/>
          <w:color w:val="auto"/>
          <w:sz w:val="32"/>
          <w:szCs w:val="30"/>
        </w:rPr>
        <w:t>中华人民共和国矿产资源法</w:t>
      </w:r>
      <w:r>
        <w:rPr>
          <w:rFonts w:hint="eastAsia" w:ascii="仿宋_GB2312" w:eastAsia="仿宋_GB2312"/>
          <w:color w:val="auto"/>
          <w:sz w:val="32"/>
          <w:szCs w:val="30"/>
        </w:rPr>
        <w:t>》第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二十二</w:t>
      </w:r>
      <w:r>
        <w:rPr>
          <w:rFonts w:hint="eastAsia" w:ascii="仿宋_GB2312" w:eastAsia="仿宋_GB2312"/>
          <w:color w:val="auto"/>
          <w:sz w:val="32"/>
          <w:szCs w:val="30"/>
        </w:rPr>
        <w:t>条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第三款“矿业权的设立、变更、转让、抵押和消灭, 经依法登记,发生效力; 未经登记,不发生效力,法律另有规定的除外。”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第二十七条</w:t>
      </w:r>
      <w:r>
        <w:rPr>
          <w:rFonts w:hint="eastAsia" w:ascii="仿宋_GB2312" w:hAnsi="仿宋_GB2312" w:eastAsia="仿宋_GB2312" w:cs="仿宋_GB2312"/>
          <w:color w:val="auto"/>
          <w:sz w:val="32"/>
          <w:szCs w:val="30"/>
          <w:lang w:val="en-US" w:eastAsia="zh-CN"/>
        </w:rPr>
        <w:t>第一款“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矿业权可以依法转让或者出资、抵押等，国家另有规定或者矿业权出让合同另有约定的除外。</w:t>
      </w:r>
      <w:r>
        <w:rPr>
          <w:rFonts w:hint="eastAsia" w:ascii="仿宋_GB2312" w:hAnsi="仿宋_GB2312" w:eastAsia="仿宋_GB2312" w:cs="仿宋_GB2312"/>
          <w:color w:val="auto"/>
          <w:sz w:val="32"/>
          <w:szCs w:val="30"/>
          <w:lang w:val="en-US" w:eastAsia="zh-CN"/>
        </w:rPr>
        <w:t>”</w:t>
      </w:r>
    </w:p>
    <w:p w14:paraId="6AF3E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五、受理机构</w:t>
      </w:r>
    </w:p>
    <w:p w14:paraId="1878C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市政务服务中心不动产登记服务大厅综合窗口</w:t>
      </w:r>
    </w:p>
    <w:p w14:paraId="1B7DC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六、决定机关</w:t>
      </w:r>
    </w:p>
    <w:p w14:paraId="48C4E7E7">
      <w:pPr>
        <w:snapToGrid w:val="0"/>
        <w:spacing w:line="600" w:lineRule="exact"/>
        <w:ind w:firstLine="640" w:firstLineChars="200"/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黄山市自然资源和规划局</w:t>
      </w:r>
    </w:p>
    <w:p w14:paraId="70877A90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七、审</w:t>
      </w:r>
      <w:bookmarkStart w:id="0" w:name="_GoBack"/>
      <w:bookmarkEnd w:id="0"/>
      <w:r>
        <w:rPr>
          <w:rFonts w:eastAsia="黑体"/>
          <w:color w:val="auto"/>
          <w:sz w:val="32"/>
          <w:szCs w:val="30"/>
        </w:rPr>
        <w:t>批数量</w:t>
      </w:r>
    </w:p>
    <w:p w14:paraId="551B905D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无数量限制</w:t>
      </w:r>
    </w:p>
    <w:p w14:paraId="4F923988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八、申请条件</w:t>
      </w:r>
    </w:p>
    <w:p w14:paraId="2E1E6634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（一）申请人条件</w:t>
      </w:r>
    </w:p>
    <w:p w14:paraId="739EF340">
      <w:pPr>
        <w:snapToGrid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因抵押权</w:t>
      </w:r>
      <w:r>
        <w:rPr>
          <w:rFonts w:hint="eastAsia" w:ascii="仿宋_GB2312" w:eastAsia="仿宋_GB2312" w:cs="Times New Roman"/>
          <w:color w:val="auto"/>
          <w:sz w:val="32"/>
          <w:szCs w:val="30"/>
          <w:lang w:val="en-US" w:eastAsia="zh-CN"/>
        </w:rPr>
        <w:t>变更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等申请登记的，应当由当事人双方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  <w:t>（或多方）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共同申请。</w:t>
      </w:r>
    </w:p>
    <w:p w14:paraId="768E9328">
      <w:pPr>
        <w:snapToGrid w:val="0"/>
        <w:spacing w:line="600" w:lineRule="exact"/>
        <w:ind w:firstLine="640" w:firstLineChars="200"/>
        <w:rPr>
          <w:rFonts w:hint="eastAsia"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（二）符合如下条件的，准予批准：</w:t>
      </w:r>
    </w:p>
    <w:p w14:paraId="4A5E4F40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1.申请材料齐全、符合法定形式；（不动产登记暂行条例第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eastAsia="zh-CN"/>
        </w:rPr>
        <w:t>十七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条）</w:t>
      </w:r>
    </w:p>
    <w:p w14:paraId="45B2789D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抵押双方对标的物价值认定自行承担全部责任，对提交的申请材料的真实性负责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  <w:t>；</w:t>
      </w:r>
    </w:p>
    <w:p w14:paraId="40F482AD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.法律法规规章规范性文件对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eastAsia="zh-CN"/>
        </w:rPr>
        <w:t>不动产登记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条件作出调整的，根据新的规定执行。</w:t>
      </w:r>
    </w:p>
    <w:p w14:paraId="52043B2B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（三）不予批准的情形</w:t>
      </w:r>
    </w:p>
    <w:p w14:paraId="433FA55F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对不符合相关规定的，不予批准。</w:t>
      </w:r>
    </w:p>
    <w:p w14:paraId="4126CBB0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九、申请材料</w:t>
      </w:r>
    </w:p>
    <w:p w14:paraId="2AD16867">
      <w:pPr>
        <w:snapToGrid w:val="0"/>
        <w:spacing w:line="600" w:lineRule="exact"/>
        <w:ind w:firstLine="640" w:firstLineChars="200"/>
        <w:rPr>
          <w:rFonts w:hint="eastAsia"/>
          <w:color w:val="auto"/>
          <w:sz w:val="32"/>
        </w:rPr>
      </w:pPr>
      <w:r>
        <w:rPr>
          <w:rFonts w:eastAsia="楷体_GB2312"/>
          <w:color w:val="auto"/>
          <w:sz w:val="32"/>
          <w:szCs w:val="30"/>
        </w:rPr>
        <w:t>（一）申请材料清单</w:t>
      </w:r>
    </w:p>
    <w:tbl>
      <w:tblPr>
        <w:tblStyle w:val="8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2166"/>
        <w:gridCol w:w="5919"/>
      </w:tblGrid>
      <w:tr w14:paraId="48746C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tblHeader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6DC3936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563AD2B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EA3730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要</w:t>
            </w:r>
            <w:r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求</w:t>
            </w:r>
          </w:p>
        </w:tc>
      </w:tr>
      <w:tr w14:paraId="65FF868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D7B21BB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sz w:val="21"/>
                <w:szCs w:val="36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156C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矿业权抵押权登记申请书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FD6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抵押权变更登记的，由抵押人、抵押权人共同填写提交矿业权抵押权登记申请书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 w14:paraId="56C3CBC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FCF1316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2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4CCE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抵押人、抵押权人的企业营业执照副本或事业单位法人证书副本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F50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抵押人、抵押权人的企业营业执照副本不再由申请人提交，登记机关通过政府网站进行核查。</w:t>
            </w:r>
          </w:p>
        </w:tc>
      </w:tr>
      <w:tr w14:paraId="0FF1C05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C49CE00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3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CE5C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）或不动产权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7B8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申请探矿权抵押权登记的，由探矿权人（抵押人）提供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；申请采矿权抵押权登记的，由采矿权人（抵押人）提供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。</w:t>
            </w:r>
          </w:p>
        </w:tc>
      </w:tr>
      <w:tr w14:paraId="5423F64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B797046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val="en-US" w:eastAsia="zh-CN"/>
              </w:rPr>
              <w:t>4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2BB5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不动产登记证明（矿业权抵押权）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DA4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抵押权变更登记的，由抵押权人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提交不动产登记证明（矿业权抵押权）。</w:t>
            </w:r>
          </w:p>
        </w:tc>
      </w:tr>
      <w:tr w14:paraId="155AC28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7A8BD7F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val="en-US" w:eastAsia="zh-CN"/>
              </w:rPr>
              <w:t>5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A9B96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抵押权变更的证明材料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4AA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提交抵押人、抵押权人名称或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抵押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期限等发生变化的证明材料；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涉及其他抵押权人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的，还应当提交其他抵押权人书面同意的材料与身份证明材料。</w:t>
            </w:r>
          </w:p>
        </w:tc>
      </w:tr>
    </w:tbl>
    <w:p w14:paraId="21DDFABB">
      <w:pPr>
        <w:snapToGrid w:val="0"/>
        <w:spacing w:line="360" w:lineRule="auto"/>
        <w:ind w:firstLine="600" w:firstLineChars="200"/>
        <w:rPr>
          <w:rFonts w:eastAsia="楷体_GB2312"/>
          <w:color w:val="auto"/>
          <w:sz w:val="30"/>
          <w:szCs w:val="30"/>
        </w:rPr>
      </w:pPr>
    </w:p>
    <w:p w14:paraId="1DAD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  <w:t>（二）申请材料提交</w:t>
      </w:r>
    </w:p>
    <w:p w14:paraId="497B8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申请人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向窗口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提交申请材料。</w:t>
      </w:r>
    </w:p>
    <w:p w14:paraId="1CA3D7A1">
      <w:pPr>
        <w:snapToGrid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十、办理基本流程</w:t>
      </w:r>
    </w:p>
    <w:p w14:paraId="39BB8948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（一）接收报件和受理</w:t>
      </w:r>
    </w:p>
    <w:p w14:paraId="67EDF38D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黄山市政务服务中心不动产登记服务大厅综合窗口</w:t>
      </w:r>
      <w:r>
        <w:rPr>
          <w:rFonts w:hint="eastAsia" w:eastAsia="仿宋_GB2312"/>
          <w:bCs/>
          <w:color w:val="auto"/>
          <w:sz w:val="32"/>
          <w:szCs w:val="30"/>
        </w:rPr>
        <w:t>接收申请人报送的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矿业权抵押权首次</w:t>
      </w:r>
      <w:r>
        <w:rPr>
          <w:rFonts w:hint="eastAsia" w:eastAsia="仿宋_GB2312"/>
          <w:bCs/>
          <w:color w:val="auto"/>
          <w:sz w:val="32"/>
          <w:szCs w:val="30"/>
        </w:rPr>
        <w:t>登记申请资料。申请材料齐全、符合法定形式的，或者申请人按照登记管理机关的要求提交全部补正申请材料的，应当受理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登记</w:t>
      </w:r>
      <w:r>
        <w:rPr>
          <w:rFonts w:hint="eastAsia" w:eastAsia="仿宋_GB2312"/>
          <w:bCs/>
          <w:color w:val="auto"/>
          <w:sz w:val="32"/>
          <w:szCs w:val="30"/>
        </w:rPr>
        <w:t>申请。</w:t>
      </w:r>
    </w:p>
    <w:p w14:paraId="28798AAC">
      <w:pPr>
        <w:numPr>
          <w:ilvl w:val="0"/>
          <w:numId w:val="1"/>
        </w:num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审</w:t>
      </w:r>
      <w:r>
        <w:rPr>
          <w:rFonts w:hint="eastAsia" w:eastAsia="楷体_GB2312"/>
          <w:color w:val="auto"/>
          <w:sz w:val="32"/>
          <w:szCs w:val="30"/>
          <w:lang w:eastAsia="zh-CN"/>
        </w:rPr>
        <w:t>核登簿</w:t>
      </w:r>
    </w:p>
    <w:p w14:paraId="2F435ADE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受理后，经审核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0"/>
        </w:rPr>
        <w:t>符合抵押登记要求的，矿业权登记机关在登记簿上记录抵押信息，并在矿业权证书上以注记方式标明抵押权人、抵押金额、抵押生效日期等信息。</w:t>
      </w:r>
    </w:p>
    <w:p w14:paraId="1E780587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（三）</w:t>
      </w:r>
      <w:r>
        <w:rPr>
          <w:rFonts w:hint="eastAsia" w:eastAsia="楷体_GB2312"/>
          <w:color w:val="auto"/>
          <w:sz w:val="32"/>
          <w:szCs w:val="30"/>
          <w:lang w:eastAsia="zh-CN"/>
        </w:rPr>
        <w:t>发证</w:t>
      </w:r>
    </w:p>
    <w:p w14:paraId="0DFDA340">
      <w:pPr>
        <w:snapToGri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  <w:t>登记事项自记载于矿业权登记簿时完成登记。矿业权登记机关完成登记，应当依法向申请人核发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  <w:t>。</w:t>
      </w:r>
    </w:p>
    <w:p w14:paraId="57D91278">
      <w:pPr>
        <w:snapToGrid w:val="0"/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一</w:t>
      </w:r>
      <w:r>
        <w:rPr>
          <w:rFonts w:eastAsia="黑体"/>
          <w:color w:val="auto"/>
          <w:sz w:val="32"/>
          <w:szCs w:val="30"/>
        </w:rPr>
        <w:t>、办理方式</w:t>
      </w:r>
    </w:p>
    <w:p w14:paraId="6911FEE6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一般程序</w:t>
      </w:r>
    </w:p>
    <w:p w14:paraId="40415C3E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二</w:t>
      </w:r>
      <w:r>
        <w:rPr>
          <w:rFonts w:eastAsia="黑体"/>
          <w:color w:val="auto"/>
          <w:sz w:val="32"/>
          <w:szCs w:val="30"/>
        </w:rPr>
        <w:t>、</w:t>
      </w:r>
      <w:r>
        <w:rPr>
          <w:rFonts w:hint="eastAsia" w:eastAsia="黑体"/>
          <w:color w:val="auto"/>
          <w:sz w:val="32"/>
          <w:szCs w:val="30"/>
          <w:lang w:eastAsia="zh-CN"/>
        </w:rPr>
        <w:t>登记</w:t>
      </w:r>
      <w:r>
        <w:rPr>
          <w:rFonts w:eastAsia="黑体"/>
          <w:color w:val="auto"/>
          <w:sz w:val="32"/>
          <w:szCs w:val="30"/>
        </w:rPr>
        <w:t>时限</w:t>
      </w:r>
    </w:p>
    <w:p w14:paraId="5CB944C7">
      <w:pPr>
        <w:snapToGrid w:val="0"/>
        <w:spacing w:line="600" w:lineRule="exact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 xml:space="preserve">    自受理申请之日起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8个工作日</w:t>
      </w:r>
      <w:r>
        <w:rPr>
          <w:rFonts w:eastAsia="仿宋_GB2312"/>
          <w:color w:val="auto"/>
          <w:sz w:val="32"/>
          <w:szCs w:val="30"/>
        </w:rPr>
        <w:t>日内作出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决定。</w:t>
      </w:r>
    </w:p>
    <w:p w14:paraId="2BD9C1E5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三</w:t>
      </w:r>
      <w:r>
        <w:rPr>
          <w:rFonts w:eastAsia="黑体"/>
          <w:color w:val="auto"/>
          <w:sz w:val="32"/>
          <w:szCs w:val="30"/>
        </w:rPr>
        <w:t>、收费依据及标准</w:t>
      </w:r>
    </w:p>
    <w:p w14:paraId="78840AB0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0"/>
          <w:lang w:eastAsia="zh-CN"/>
        </w:rPr>
        <w:t>不收费</w:t>
      </w:r>
    </w:p>
    <w:p w14:paraId="69F0F101">
      <w:pPr>
        <w:snapToGrid w:val="0"/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四</w:t>
      </w:r>
      <w:r>
        <w:rPr>
          <w:rFonts w:eastAsia="黑体"/>
          <w:color w:val="auto"/>
          <w:sz w:val="32"/>
          <w:szCs w:val="30"/>
        </w:rPr>
        <w:t>、</w:t>
      </w:r>
      <w:r>
        <w:rPr>
          <w:rFonts w:hint="eastAsia" w:eastAsia="黑体"/>
          <w:color w:val="auto"/>
          <w:sz w:val="32"/>
          <w:szCs w:val="30"/>
          <w:lang w:eastAsia="zh-CN"/>
        </w:rPr>
        <w:t>办理</w:t>
      </w:r>
      <w:r>
        <w:rPr>
          <w:rFonts w:eastAsia="黑体"/>
          <w:color w:val="auto"/>
          <w:sz w:val="32"/>
          <w:szCs w:val="30"/>
        </w:rPr>
        <w:t>结果</w:t>
      </w:r>
    </w:p>
    <w:p w14:paraId="33EF84E8">
      <w:pPr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</w:rPr>
        <w:t>符合规定的，颁发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color w:val="auto"/>
          <w:sz w:val="32"/>
          <w:szCs w:val="30"/>
        </w:rPr>
        <w:t>（见附件</w:t>
      </w:r>
      <w:r>
        <w:rPr>
          <w:rFonts w:hint="eastAsia" w:eastAsia="仿宋_GB2312"/>
          <w:color w:val="auto"/>
          <w:sz w:val="32"/>
          <w:szCs w:val="30"/>
          <w:lang w:eastAsia="zh-CN"/>
        </w:rPr>
        <w:t>1</w:t>
      </w:r>
      <w:r>
        <w:rPr>
          <w:rFonts w:eastAsia="仿宋_GB2312"/>
          <w:color w:val="auto"/>
          <w:sz w:val="32"/>
          <w:szCs w:val="30"/>
        </w:rPr>
        <w:t>）。</w:t>
      </w:r>
    </w:p>
    <w:p w14:paraId="323DC20C">
      <w:pPr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五</w:t>
      </w:r>
      <w:r>
        <w:rPr>
          <w:rFonts w:eastAsia="黑体"/>
          <w:color w:val="auto"/>
          <w:sz w:val="32"/>
          <w:szCs w:val="30"/>
        </w:rPr>
        <w:t>、结果送达</w:t>
      </w:r>
    </w:p>
    <w:p w14:paraId="29E31EA0">
      <w:pPr>
        <w:tabs>
          <w:tab w:val="left" w:pos="3480"/>
        </w:tabs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决定后，</w:t>
      </w:r>
      <w:r>
        <w:rPr>
          <w:rFonts w:eastAsia="仿宋_GB2312"/>
          <w:color w:val="auto"/>
          <w:sz w:val="32"/>
          <w:szCs w:val="30"/>
          <w:highlight w:val="none"/>
        </w:rPr>
        <w:t>在</w:t>
      </w:r>
      <w:r>
        <w:rPr>
          <w:rFonts w:hint="eastAsia" w:eastAsia="仿宋_GB2312"/>
          <w:color w:val="auto"/>
          <w:sz w:val="32"/>
          <w:szCs w:val="30"/>
          <w:highlight w:val="none"/>
          <w:lang w:eastAsia="zh-CN"/>
        </w:rPr>
        <w:t>2</w:t>
      </w:r>
      <w:r>
        <w:rPr>
          <w:rFonts w:eastAsia="仿宋_GB2312"/>
          <w:color w:val="auto"/>
          <w:sz w:val="32"/>
          <w:szCs w:val="30"/>
          <w:highlight w:val="none"/>
        </w:rPr>
        <w:t>个工作日</w:t>
      </w:r>
      <w:r>
        <w:rPr>
          <w:rFonts w:eastAsia="仿宋_GB2312"/>
          <w:color w:val="auto"/>
          <w:sz w:val="32"/>
          <w:szCs w:val="30"/>
        </w:rPr>
        <w:t>内通知申请人领取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color w:val="auto"/>
          <w:sz w:val="32"/>
          <w:szCs w:val="30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0"/>
          <w:lang w:val="en-US" w:eastAsia="zh-CN"/>
        </w:rPr>
        <w:t>领证人需持单位委托书（明确写明领取人姓名和个人身份证号或其他证件号、申请项目名称，并加盖单位公章）、个人身份证原件及复印件（或其他有效证件），到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  <w:t>黄山市政务服务中心不动产登记服务大厅综合窗口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0"/>
          <w:lang w:val="en-US" w:eastAsia="zh-CN"/>
        </w:rPr>
        <w:t>领取。</w:t>
      </w:r>
    </w:p>
    <w:p w14:paraId="37045C09">
      <w:pPr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六</w:t>
      </w:r>
      <w:r>
        <w:rPr>
          <w:rFonts w:eastAsia="黑体"/>
          <w:color w:val="auto"/>
          <w:sz w:val="32"/>
          <w:szCs w:val="30"/>
        </w:rPr>
        <w:t>、申请人权利和义务</w:t>
      </w:r>
    </w:p>
    <w:p w14:paraId="1FA24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bCs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（一）申请人依法享有以下权利</w:t>
      </w:r>
    </w:p>
    <w:p w14:paraId="1DE43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1.申请人有权向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矿业权抵押权登记</w:t>
      </w:r>
      <w:r>
        <w:rPr>
          <w:rFonts w:eastAsia="仿宋_GB2312"/>
          <w:color w:val="auto"/>
          <w:sz w:val="32"/>
          <w:szCs w:val="30"/>
        </w:rPr>
        <w:t>申请，并要求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在法律、法规规定的期限内，依法定条件作出受理或者不受理的决定，同时出具加盖专用印章和注明日期的书面凭证。</w:t>
      </w:r>
    </w:p>
    <w:p w14:paraId="0BF7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</w:rPr>
        <w:t>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认为申请人提交的申请材料不齐全或者不符合法定形式时，申请人有权要求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在提交申请材料的</w:t>
      </w:r>
      <w:r>
        <w:rPr>
          <w:rFonts w:hint="eastAsia" w:eastAsia="仿宋_GB2312"/>
          <w:color w:val="auto"/>
          <w:sz w:val="32"/>
          <w:szCs w:val="30"/>
        </w:rPr>
        <w:t>5</w:t>
      </w:r>
      <w:r>
        <w:rPr>
          <w:rFonts w:hint="eastAsia" w:eastAsia="仿宋_GB2312"/>
          <w:color w:val="auto"/>
          <w:sz w:val="32"/>
          <w:szCs w:val="30"/>
          <w:lang w:eastAsia="zh-CN"/>
        </w:rPr>
        <w:t>个工作日</w:t>
      </w:r>
      <w:r>
        <w:rPr>
          <w:rFonts w:eastAsia="仿宋_GB2312"/>
          <w:color w:val="auto"/>
          <w:sz w:val="32"/>
          <w:szCs w:val="30"/>
        </w:rPr>
        <w:t>内一次性告知申请人需要补正的全部内容；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逾期不告知申请人需要补正的全部内容或者申请人按照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告知的补正要求补正全部申请材料后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仍不受理的，申请人有权要求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依法改正。</w:t>
      </w:r>
    </w:p>
    <w:p w14:paraId="017C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如不能在法定期限内作出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说明延长期限的理由并在法定的延长期限内作出决定。</w:t>
      </w:r>
    </w:p>
    <w:p w14:paraId="4BAC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4</w:t>
      </w:r>
      <w:r>
        <w:rPr>
          <w:rFonts w:eastAsia="仿宋_GB2312"/>
          <w:color w:val="auto"/>
          <w:sz w:val="32"/>
          <w:szCs w:val="30"/>
        </w:rPr>
        <w:t>.对申请人提出的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作出准予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颁发符合法律、法规、规章规定并加盖印章的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登记证明文件</w:t>
      </w:r>
      <w:r>
        <w:rPr>
          <w:rFonts w:eastAsia="仿宋_GB2312"/>
          <w:color w:val="auto"/>
          <w:sz w:val="32"/>
          <w:szCs w:val="30"/>
        </w:rPr>
        <w:t>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作出不予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书面说明理由，申请人享有依法申请行政复议或者提起行政诉讼的权利。</w:t>
      </w:r>
    </w:p>
    <w:p w14:paraId="3BE5D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5</w:t>
      </w:r>
      <w:r>
        <w:rPr>
          <w:rFonts w:eastAsia="仿宋_GB2312"/>
          <w:color w:val="auto"/>
          <w:sz w:val="32"/>
          <w:szCs w:val="30"/>
        </w:rPr>
        <w:t>.法律法规规定的其他权利。</w:t>
      </w:r>
    </w:p>
    <w:p w14:paraId="4CF8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（二）申请人依法履行以下义务</w:t>
      </w:r>
    </w:p>
    <w:p w14:paraId="09F4B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</w:t>
      </w:r>
      <w:r>
        <w:rPr>
          <w:rFonts w:eastAsia="仿宋_GB2312"/>
          <w:color w:val="auto"/>
          <w:sz w:val="32"/>
          <w:szCs w:val="30"/>
        </w:rPr>
        <w:t>申请，应当按照事项的法定条件和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关于申请文本的规范性要求，如实向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提交全部申请材料和反映真实情况，并对其申请材料实质内容的真实性负责。</w:t>
      </w:r>
    </w:p>
    <w:p w14:paraId="56523330">
      <w:pPr>
        <w:pStyle w:val="2"/>
        <w:spacing w:before="0" w:after="0"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color w:val="auto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0"/>
          <w:lang w:val="en-US" w:eastAsia="zh-CN"/>
        </w:rPr>
        <w:t>2.抵押权人应当对矿业权人履行法定义务情况进行调查，并对结果负责。</w:t>
      </w:r>
    </w:p>
    <w:p w14:paraId="4CA70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eastAsia="仿宋_GB2312"/>
          <w:color w:val="auto"/>
          <w:sz w:val="32"/>
          <w:szCs w:val="32"/>
        </w:rPr>
        <w:t>法律法规规定的其他义务。</w:t>
      </w:r>
    </w:p>
    <w:p w14:paraId="464B4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、咨询途径</w:t>
      </w:r>
    </w:p>
    <w:p w14:paraId="7D96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（一）窗口、信函咨询：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213B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（二）电话咨询：055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1497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、监督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投诉渠道</w:t>
      </w:r>
    </w:p>
    <w:p w14:paraId="5905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10"/>
          <w:szCs w:val="10"/>
          <w:shd w:val="clear" w:fill="FFFFFF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监督、投诉电话：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0559-2546351</w:t>
      </w:r>
    </w:p>
    <w:p w14:paraId="7323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十九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、办公地址和时间</w:t>
      </w:r>
    </w:p>
    <w:p w14:paraId="6EDD8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（一）办公地址：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3F9B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（二）办公时间：周一至周五，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上午8:30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12:00，下午1:30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5:00</w:t>
      </w:r>
    </w:p>
    <w:p w14:paraId="252C2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二十、公开查询</w:t>
      </w:r>
    </w:p>
    <w:p w14:paraId="72911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自受理之日起可通过电话查询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  <w:lang w:eastAsia="zh-CN"/>
        </w:rPr>
        <w:t>登记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状态。</w:t>
      </w:r>
    </w:p>
    <w:p w14:paraId="16E0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查询电话：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14205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、申请材料示范文本</w:t>
      </w:r>
    </w:p>
    <w:p w14:paraId="7C3CC583">
      <w:pPr>
        <w:spacing w:line="600" w:lineRule="exact"/>
        <w:ind w:firstLine="640" w:firstLineChars="200"/>
        <w:rPr>
          <w:rFonts w:hint="eastAsia" w:eastAsia="仿宋_GB2312"/>
          <w:color w:val="auto"/>
          <w:sz w:val="32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见附件。</w:t>
      </w:r>
    </w:p>
    <w:p w14:paraId="4CD54011">
      <w:pPr>
        <w:pStyle w:val="5"/>
        <w:jc w:val="left"/>
        <w:rPr>
          <w:rFonts w:eastAsia="黑体"/>
          <w:color w:val="auto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644" w:right="1531" w:bottom="1644" w:left="1531" w:header="851" w:footer="992" w:gutter="0"/>
          <w:pgNumType w:fmt="decimal"/>
          <w:cols w:space="720" w:num="1"/>
          <w:rtlGutter w:val="0"/>
          <w:docGrid w:type="lines" w:linePitch="315" w:charSpace="0"/>
        </w:sectPr>
      </w:pPr>
    </w:p>
    <w:p w14:paraId="094FC48C"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黑体"/>
          <w:color w:val="auto"/>
          <w:kern w:val="2"/>
          <w:sz w:val="28"/>
          <w:szCs w:val="28"/>
          <w:lang w:eastAsia="zh-CN"/>
        </w:rPr>
      </w:pPr>
      <w:r>
        <w:rPr>
          <w:rFonts w:eastAsia="黑体"/>
          <w:color w:val="auto"/>
          <w:sz w:val="30"/>
          <w:szCs w:val="30"/>
        </w:rPr>
        <w:t>附件</w:t>
      </w:r>
      <w:r>
        <w:rPr>
          <w:rFonts w:hint="eastAsia" w:eastAsia="黑体"/>
          <w:color w:val="auto"/>
          <w:sz w:val="30"/>
          <w:szCs w:val="30"/>
          <w:lang w:val="en-US" w:eastAsia="zh-CN"/>
        </w:rPr>
        <w:t>1</w:t>
      </w:r>
      <w:r>
        <w:rPr>
          <w:rFonts w:eastAsia="黑体"/>
          <w:color w:val="auto"/>
          <w:sz w:val="30"/>
          <w:szCs w:val="30"/>
        </w:rPr>
        <w:t xml:space="preserve">   </w:t>
      </w:r>
      <w:r>
        <w:rPr>
          <w:rFonts w:hint="default" w:ascii="Times New Roman" w:hAnsi="Times New Roman" w:eastAsia="黑体" w:cs="Times New Roman"/>
          <w:bCs w:val="0"/>
          <w:color w:val="auto"/>
          <w:sz w:val="30"/>
          <w:szCs w:val="30"/>
          <w:lang w:eastAsia="zh-CN"/>
        </w:rPr>
        <w:t>不动产登记证明（矿业权抵押权）样式</w:t>
      </w:r>
    </w:p>
    <w:p w14:paraId="25EEF82A">
      <w:pPr>
        <w:jc w:val="left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</w:pPr>
      <w:r>
        <w:rPr>
          <w:rFonts w:hint="eastAsia" w:ascii="黑体" w:hAnsi="黑体" w:eastAsia="黑体"/>
          <w:b/>
          <w:color w:val="auto"/>
          <w:sz w:val="24"/>
          <w:szCs w:val="18"/>
          <w:shd w:val="clear" w:color="auto" w:fill="FFFFFF"/>
        </w:rPr>
        <w:t xml:space="preserve"> </w:t>
      </w:r>
      <w:r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  <w:t xml:space="preserve"> </w:t>
      </w:r>
    </w:p>
    <w:p w14:paraId="239BAA10">
      <w:pPr>
        <w:jc w:val="center"/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  <w:lang w:eastAsia="zh-CN"/>
        </w:rPr>
        <w:t>不动产</w:t>
      </w: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登记</w:t>
      </w:r>
      <w:r>
        <w:rPr>
          <w:rFonts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证</w:t>
      </w: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明</w:t>
      </w:r>
    </w:p>
    <w:p w14:paraId="57C93BF2">
      <w:pPr>
        <w:jc w:val="center"/>
        <w:rPr>
          <w:rFonts w:hint="eastAsia" w:ascii="黑体" w:hAnsi="黑体" w:eastAsia="黑体"/>
          <w:b/>
          <w:color w:val="auto"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  <w:lang w:eastAsia="zh-CN"/>
        </w:rPr>
        <w:t>（</w:t>
      </w: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</w:rPr>
        <w:t>矿业权抵押权</w:t>
      </w: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  <w:lang w:eastAsia="zh-CN"/>
        </w:rPr>
        <w:t>）</w:t>
      </w:r>
    </w:p>
    <w:p w14:paraId="330DF3B4">
      <w:pPr>
        <w:jc w:val="left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</w:pPr>
    </w:p>
    <w:p w14:paraId="5CDAAF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Cs/>
          <w:color w:val="auto"/>
          <w:sz w:val="32"/>
          <w:szCs w:val="18"/>
          <w:shd w:val="clear" w:color="auto" w:fill="FFFFFF"/>
        </w:rPr>
        <w:t xml:space="preserve">   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 xml:space="preserve"> 根据《中华人民共和国矿产</w:t>
      </w:r>
      <w:r>
        <w:rPr>
          <w:rFonts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资源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法》等法律法规，为保护申请人合法权益，对申请人申请登记的本证明所列矿业权抵押权，经审查核实，准予登记，颁发此证明。</w:t>
      </w:r>
    </w:p>
    <w:p w14:paraId="6A498E11">
      <w:pPr>
        <w:jc w:val="left"/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  <w:tab/>
      </w:r>
    </w:p>
    <w:p w14:paraId="3A9C73C4">
      <w:pPr>
        <w:ind w:firstLine="3750" w:firstLineChars="1250"/>
        <w:jc w:val="left"/>
        <w:rPr>
          <w:rFonts w:hint="eastAsia" w:ascii="华文中宋" w:hAnsi="华文中宋" w:eastAsia="华文中宋"/>
          <w:bCs/>
          <w:color w:val="auto"/>
          <w:sz w:val="30"/>
          <w:szCs w:val="30"/>
        </w:rPr>
      </w:pP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登记机关（章）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</w:rPr>
        <w:t xml:space="preserve">           </w:t>
      </w:r>
    </w:p>
    <w:p w14:paraId="350C957B">
      <w:pPr>
        <w:ind w:firstLine="750" w:firstLineChars="250"/>
        <w:jc w:val="center"/>
        <w:rPr>
          <w:rFonts w:hint="eastAsia" w:ascii="华文中宋" w:hAnsi="华文中宋" w:eastAsia="华文中宋"/>
          <w:bCs/>
          <w:color w:val="auto"/>
          <w:sz w:val="32"/>
          <w:shd w:val="clear" w:color="auto" w:fill="FFFFFF"/>
        </w:rPr>
      </w:pPr>
      <w:r>
        <w:rPr>
          <w:rFonts w:hint="eastAsia" w:ascii="华文中宋" w:hAnsi="华文中宋" w:eastAsia="华文中宋"/>
          <w:bCs/>
          <w:color w:val="auto"/>
          <w:sz w:val="30"/>
          <w:szCs w:val="30"/>
        </w:rPr>
        <w:t xml:space="preserve">                  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年   月   日</w:t>
      </w:r>
    </w:p>
    <w:p w14:paraId="246B9BBC">
      <w:pPr>
        <w:ind w:firstLine="800" w:firstLineChars="250"/>
        <w:jc w:val="center"/>
        <w:rPr>
          <w:rFonts w:hint="eastAsia" w:ascii="华文中宋" w:hAnsi="华文中宋" w:eastAsia="华文中宋"/>
          <w:color w:val="auto"/>
          <w:sz w:val="32"/>
          <w:shd w:val="clear" w:color="auto" w:fill="FFFFFF"/>
        </w:rPr>
      </w:pPr>
    </w:p>
    <w:p w14:paraId="5BE192FD">
      <w:pPr>
        <w:ind w:firstLine="800" w:firstLineChars="250"/>
        <w:jc w:val="center"/>
        <w:rPr>
          <w:rFonts w:hint="eastAsia" w:ascii="华文中宋" w:hAnsi="华文中宋" w:eastAsia="华文中宋"/>
          <w:color w:val="auto"/>
          <w:sz w:val="32"/>
          <w:shd w:val="clear" w:color="auto" w:fill="FFFFFF"/>
        </w:rPr>
      </w:pPr>
    </w:p>
    <w:p w14:paraId="44627067">
      <w:pPr>
        <w:jc w:val="right"/>
        <w:rPr>
          <w:rFonts w:hint="eastAsia" w:ascii="黑体" w:eastAsia="黑体"/>
          <w:color w:val="auto"/>
          <w:sz w:val="32"/>
          <w:szCs w:val="32"/>
          <w:u w:val="single"/>
        </w:rPr>
      </w:pPr>
      <w:r>
        <w:rPr>
          <w:rFonts w:ascii="黑体" w:eastAsia="黑体"/>
          <w:color w:val="auto"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91440</wp:posOffset>
                </wp:positionV>
                <wp:extent cx="2668270" cy="354330"/>
                <wp:effectExtent l="0" t="0" r="0" b="0"/>
                <wp:wrapNone/>
                <wp:docPr id="1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27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D32315">
                            <w:pPr>
                              <w:jc w:val="center"/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sz w:val="24"/>
                                <w:shd w:val="clear" w:color="auto" w:fill="FFFFFF"/>
                              </w:rPr>
                              <w:t xml:space="preserve">中华人民共和国自然资源部监制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67.45pt;margin-top:7.2pt;height:27.9pt;width:210.1pt;z-index:251659264;mso-width-relative:page;mso-height-relative:page;" filled="f" stroked="f" coordsize="21600,21600" o:gfxdata="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NLjN&#10;2gAAAAkBAAAPAAAAAAAAAAEAIAAAACIAAABkcnMvZG93bnJldi54bWxQSwECFAAUAAAACACHTuJA&#10;9FpRe60BAABQ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4D32315">
                      <w:pPr>
                        <w:jc w:val="center"/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sz w:val="24"/>
                          <w:shd w:val="clear" w:color="auto" w:fill="FFFFFF"/>
                        </w:rPr>
                        <w:t xml:space="preserve">中华人民共和国自然资源部监制   </w:t>
                      </w:r>
                    </w:p>
                  </w:txbxContent>
                </v:textbox>
              </v:rect>
            </w:pict>
          </mc:Fallback>
        </mc:AlternateContent>
      </w:r>
    </w:p>
    <w:p w14:paraId="0F0B18AC">
      <w:pPr>
        <w:jc w:val="center"/>
        <w:rPr>
          <w:rFonts w:hint="eastAsia" w:ascii="黑体" w:eastAsia="黑体"/>
          <w:color w:val="auto"/>
          <w:sz w:val="30"/>
          <w:szCs w:val="30"/>
        </w:rPr>
      </w:pPr>
    </w:p>
    <w:p w14:paraId="1623264F">
      <w:pPr>
        <w:ind w:firstLine="1500" w:firstLineChars="500"/>
        <w:jc w:val="right"/>
        <w:rPr>
          <w:rFonts w:hint="eastAsia" w:ascii="黑体" w:eastAsia="黑体"/>
          <w:color w:val="auto"/>
          <w:sz w:val="30"/>
          <w:szCs w:val="30"/>
        </w:rPr>
      </w:pPr>
    </w:p>
    <w:p w14:paraId="12CBCBE3">
      <w:pPr>
        <w:ind w:firstLine="1500" w:firstLineChars="500"/>
        <w:jc w:val="right"/>
        <w:rPr>
          <w:rFonts w:hint="eastAsia" w:ascii="黑体" w:eastAsia="黑体"/>
          <w:color w:val="auto"/>
          <w:sz w:val="30"/>
          <w:szCs w:val="30"/>
        </w:rPr>
      </w:pPr>
    </w:p>
    <w:p w14:paraId="733AE437">
      <w:pPr>
        <w:ind w:firstLine="1500" w:firstLineChars="500"/>
        <w:jc w:val="right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黑体" w:eastAsia="黑体"/>
          <w:color w:val="auto"/>
          <w:sz w:val="30"/>
          <w:szCs w:val="30"/>
        </w:rPr>
        <w:t>证明</w:t>
      </w:r>
      <w:r>
        <w:rPr>
          <w:rFonts w:hint="eastAsia" w:ascii="黑体" w:eastAsia="黑体"/>
          <w:color w:val="auto"/>
          <w:sz w:val="30"/>
          <w:szCs w:val="30"/>
          <w:lang w:eastAsia="zh-CN"/>
        </w:rPr>
        <w:t>号：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DYXXXXXXXXXXXXXXXXXXXXXXXXXX</w:t>
      </w:r>
    </w:p>
    <w:p w14:paraId="6F97BD58">
      <w:pPr>
        <w:jc w:val="right"/>
        <w:rPr>
          <w:rFonts w:hint="eastAsia" w:ascii="黑体" w:eastAsia="黑体"/>
          <w:color w:val="auto"/>
          <w:sz w:val="24"/>
        </w:rPr>
      </w:pPr>
    </w:p>
    <w:tbl>
      <w:tblPr>
        <w:tblStyle w:val="8"/>
        <w:tblW w:w="7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4540"/>
      </w:tblGrid>
      <w:tr w14:paraId="03C67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D5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3D1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36EE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A8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抵押权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04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4AF05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8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等线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勘查</w:t>
            </w:r>
            <w:r>
              <w:rPr>
                <w:rFonts w:ascii="华文中宋" w:hAnsi="华文中宋" w:eastAsia="华文中宋"/>
                <w:b/>
                <w:color w:val="auto"/>
                <w:sz w:val="24"/>
              </w:rPr>
              <w:t>项目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名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lang w:eastAsia="zh-CN"/>
              </w:rPr>
              <w:t>/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</w:rPr>
              <w:t>矿山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名称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D7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7996E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31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矿业权编号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ED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0725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2B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不动产单元号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94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</w:p>
        </w:tc>
      </w:tr>
      <w:tr w14:paraId="397C3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47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抵押期限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7E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ascii="仿宋_GB2312" w:eastAsia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年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val="en-US" w:eastAsia="zh-CN"/>
              </w:rPr>
              <w:t xml:space="preserve">  月  日至  年  月  日</w:t>
            </w:r>
          </w:p>
        </w:tc>
      </w:tr>
      <w:tr w14:paraId="3D5A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F8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附    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3B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 w14:paraId="2BC95CC2">
      <w:pPr>
        <w:jc w:val="center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  <w:sectPr>
          <w:headerReference r:id="rId5" w:type="default"/>
          <w:footerReference r:id="rId6" w:type="default"/>
          <w:footerReference r:id="rId7" w:type="even"/>
          <w:pgSz w:w="16838" w:h="11906" w:orient="landscape"/>
          <w:pgMar w:top="1418" w:right="1134" w:bottom="1134" w:left="1077" w:header="851" w:footer="992" w:gutter="0"/>
          <w:pgNumType w:fmt="decimal"/>
          <w:cols w:space="93" w:num="2"/>
          <w:docGrid w:type="lines" w:linePitch="312" w:charSpace="0"/>
        </w:sectPr>
      </w:pPr>
    </w:p>
    <w:p w14:paraId="3D923DAD">
      <w:pPr>
        <w:pStyle w:val="5"/>
        <w:rPr>
          <w:rFonts w:hint="eastAsia" w:eastAsia="黑体"/>
          <w:color w:val="auto"/>
          <w:sz w:val="30"/>
          <w:szCs w:val="30"/>
        </w:rPr>
      </w:pPr>
      <w:r>
        <w:rPr>
          <w:rFonts w:eastAsia="黑体"/>
          <w:color w:val="auto"/>
          <w:sz w:val="30"/>
          <w:szCs w:val="30"/>
        </w:rPr>
        <w:t>附件</w:t>
      </w:r>
      <w:r>
        <w:rPr>
          <w:rFonts w:hint="eastAsia" w:eastAsia="黑体"/>
          <w:color w:val="auto"/>
          <w:sz w:val="30"/>
          <w:szCs w:val="30"/>
          <w:lang w:val="en-US" w:eastAsia="zh-CN"/>
        </w:rPr>
        <w:t>2</w:t>
      </w:r>
      <w:r>
        <w:rPr>
          <w:rFonts w:eastAsia="黑体"/>
          <w:color w:val="auto"/>
          <w:sz w:val="30"/>
          <w:szCs w:val="30"/>
        </w:rPr>
        <w:t xml:space="preserve">  申请材料示范文本</w:t>
      </w:r>
    </w:p>
    <w:p w14:paraId="28EC6207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0CF554A3">
      <w:pPr>
        <w:widowControl w:val="0"/>
        <w:adjustRightInd/>
        <w:snapToGrid/>
        <w:spacing w:after="0" w:line="360" w:lineRule="auto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1AFA29E4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47E36B03">
      <w:pPr>
        <w:widowControl w:val="0"/>
        <w:adjustRightInd/>
        <w:snapToGrid/>
        <w:spacing w:after="312" w:afterLines="100"/>
        <w:jc w:val="center"/>
        <w:rPr>
          <w:rFonts w:hint="eastAsia" w:ascii="黑体" w:hAnsi="黑体" w:eastAsia="黑体" w:cs="方正小标宋简体"/>
          <w:bCs/>
          <w:color w:val="auto"/>
          <w:spacing w:val="220"/>
          <w:kern w:val="2"/>
          <w:sz w:val="52"/>
          <w:szCs w:val="52"/>
        </w:rPr>
      </w:pPr>
    </w:p>
    <w:p w14:paraId="11C0A0A7">
      <w:pPr>
        <w:widowControl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  <w:t>矿业权抵押权登记</w:t>
      </w:r>
    </w:p>
    <w:p w14:paraId="34296B10">
      <w:pPr>
        <w:widowControl w:val="0"/>
        <w:adjustRightInd/>
        <w:snapToGrid/>
        <w:spacing w:after="0"/>
        <w:jc w:val="both"/>
        <w:outlineLvl w:val="0"/>
        <w:rPr>
          <w:rFonts w:ascii="Times New Roman" w:hAnsi="Times New Roman" w:eastAsia="宋体"/>
          <w:color w:val="auto"/>
          <w:kern w:val="2"/>
          <w:sz w:val="21"/>
          <w:szCs w:val="24"/>
        </w:rPr>
      </w:pPr>
    </w:p>
    <w:p w14:paraId="19592BB7">
      <w:pPr>
        <w:widowControl w:val="0"/>
        <w:adjustRightInd/>
        <w:snapToGrid/>
        <w:spacing w:after="0" w:line="360" w:lineRule="auto"/>
        <w:jc w:val="center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  <w:t xml:space="preserve">申 请 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70"/>
          <w:kern w:val="2"/>
          <w:position w:val="-4"/>
          <w:sz w:val="72"/>
          <w:szCs w:val="72"/>
        </w:rPr>
        <w:t>书</w:t>
      </w:r>
    </w:p>
    <w:p w14:paraId="656790D6">
      <w:pPr>
        <w:widowControl w:val="0"/>
        <w:adjustRightInd/>
        <w:snapToGrid/>
        <w:spacing w:after="0" w:line="360" w:lineRule="auto"/>
        <w:ind w:firstLine="562" w:firstLineChars="200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</w:p>
    <w:p w14:paraId="4663ECB4">
      <w:pPr>
        <w:widowControl w:val="0"/>
        <w:adjustRightInd/>
        <w:snapToGrid/>
        <w:spacing w:after="0" w:line="360" w:lineRule="auto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</w:p>
    <w:p w14:paraId="14ADBD2B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ascii="等线 Light" w:hAnsi="等线 Light" w:eastAsia="等线 Light"/>
          <w:b/>
          <w:bCs/>
          <w:color w:val="auto"/>
          <w:kern w:val="2"/>
          <w:sz w:val="32"/>
          <w:szCs w:val="32"/>
        </w:rPr>
      </w:pPr>
    </w:p>
    <w:p w14:paraId="79EFB1C9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3D318EE4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7743F5A1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63A4AED5">
      <w:pPr>
        <w:widowControl w:val="0"/>
        <w:adjustRightInd/>
        <w:snapToGrid/>
        <w:spacing w:after="0" w:line="360" w:lineRule="auto"/>
        <w:ind w:firstLine="397"/>
        <w:jc w:val="both"/>
        <w:rPr>
          <w:rFonts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w w:val="100"/>
          <w:kern w:val="0"/>
          <w:sz w:val="30"/>
          <w:szCs w:val="30"/>
          <w:fitText w:val="2700" w:id="1963554953"/>
        </w:rPr>
        <w:t>勘查项目或矿山名称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46DD2B58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187"/>
          <w:kern w:val="0"/>
          <w:sz w:val="30"/>
          <w:szCs w:val="30"/>
          <w:fitText w:val="2700" w:id="1813127504"/>
        </w:rPr>
        <w:t xml:space="preserve">抵 押 </w:t>
      </w:r>
      <w:r>
        <w:rPr>
          <w:rFonts w:hint="eastAsia" w:ascii="仿宋_GB2312" w:hAnsi="仿宋_GB2312" w:eastAsia="仿宋_GB2312" w:cs="仿宋_GB2312"/>
          <w:b/>
          <w:color w:val="auto"/>
          <w:spacing w:val="2"/>
          <w:kern w:val="0"/>
          <w:sz w:val="30"/>
          <w:szCs w:val="30"/>
          <w:fitText w:val="2700" w:id="1813127504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4927FF7C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250"/>
          <w:kern w:val="0"/>
          <w:sz w:val="30"/>
          <w:szCs w:val="30"/>
          <w:fitText w:val="2700" w:id="216940089"/>
        </w:rPr>
        <w:t>抵押权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kern w:val="0"/>
          <w:sz w:val="30"/>
          <w:szCs w:val="30"/>
          <w:fitText w:val="2700" w:id="216940089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0F43E131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spacing w:val="80"/>
          <w:kern w:val="0"/>
          <w:sz w:val="30"/>
          <w:szCs w:val="30"/>
          <w:fitText w:val="2700" w:id="-1074005976"/>
        </w:rPr>
      </w:pPr>
      <w:r>
        <w:rPr>
          <w:rFonts w:hint="eastAsia" w:ascii="仿宋_GB2312" w:hAnsi="仿宋_GB2312" w:eastAsia="仿宋_GB2312" w:cs="仿宋_GB2312"/>
          <w:b/>
          <w:color w:val="auto"/>
          <w:spacing w:val="450"/>
          <w:kern w:val="0"/>
          <w:sz w:val="30"/>
          <w:szCs w:val="30"/>
          <w:fitText w:val="2700" w:id="1563065344"/>
        </w:rPr>
        <w:t>转让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kern w:val="0"/>
          <w:sz w:val="30"/>
          <w:szCs w:val="30"/>
          <w:fitText w:val="2700" w:id="1563065344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楷体_GB2312" w:hAnsi="楷体_GB2312" w:eastAsia="楷体_GB2312" w:cs="楷体_GB2312"/>
          <w:bCs/>
          <w:color w:val="auto"/>
          <w:spacing w:val="40"/>
          <w:kern w:val="2"/>
          <w:sz w:val="24"/>
          <w:szCs w:val="24"/>
          <w:u w:val="single"/>
        </w:rPr>
        <w:t>（转移登记的转让人填写）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2FC425B6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87"/>
          <w:kern w:val="0"/>
          <w:sz w:val="30"/>
          <w:szCs w:val="30"/>
          <w:fitText w:val="2700" w:id="443100853"/>
        </w:rPr>
        <w:t xml:space="preserve">填 表 时 </w:t>
      </w:r>
      <w:r>
        <w:rPr>
          <w:rFonts w:hint="eastAsia" w:ascii="仿宋_GB2312" w:hAnsi="仿宋_GB2312" w:eastAsia="仿宋_GB2312" w:cs="仿宋_GB2312"/>
          <w:b/>
          <w:color w:val="auto"/>
          <w:spacing w:val="3"/>
          <w:kern w:val="0"/>
          <w:sz w:val="30"/>
          <w:szCs w:val="30"/>
          <w:fitText w:val="2700" w:id="443100853"/>
        </w:rPr>
        <w:t>间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0DD66E6B">
      <w:pPr>
        <w:widowControl w:val="0"/>
        <w:spacing w:after="0"/>
        <w:jc w:val="both"/>
        <w:rPr>
          <w:rFonts w:hint="eastAsia" w:ascii="Calibri" w:hAnsi="Calibri" w:eastAsia="宋体"/>
          <w:color w:val="auto"/>
          <w:kern w:val="2"/>
          <w:sz w:val="21"/>
          <w:szCs w:val="24"/>
        </w:rPr>
      </w:pPr>
    </w:p>
    <w:p w14:paraId="2839EC84"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</w:p>
    <w:p w14:paraId="425BADB3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</w:p>
    <w:p w14:paraId="550AE4E0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  <w:r>
        <w:rPr>
          <w:rFonts w:ascii="Times New Roman" w:hAnsi="Times New Roman" w:eastAsia="方正小标宋简体"/>
          <w:color w:val="auto"/>
          <w:kern w:val="2"/>
          <w:sz w:val="36"/>
          <w:szCs w:val="36"/>
        </w:rPr>
        <w:t>填  表  说  明</w:t>
      </w:r>
    </w:p>
    <w:p w14:paraId="55280155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_GBK"/>
          <w:color w:val="auto"/>
          <w:kern w:val="2"/>
          <w:sz w:val="36"/>
          <w:szCs w:val="36"/>
        </w:rPr>
      </w:pPr>
    </w:p>
    <w:p w14:paraId="1A374A8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勘查项目或矿山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名称：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</w:p>
    <w:p w14:paraId="1E1FB99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2.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人：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探矿权人、采矿权人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。</w:t>
      </w:r>
    </w:p>
    <w:p w14:paraId="447F46E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</w:pP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3.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抵押权人：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申请人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的企业法人营业执照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抵押权转移登记申请的，受让人填写该栏。</w:t>
      </w:r>
    </w:p>
    <w:p w14:paraId="104DCBF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4.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转让人：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仅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抵押权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转移登记申请的转让人填写；应与申请人的企业法人营业执照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</w:p>
    <w:p w14:paraId="6B657EE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填表时间：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填写表格的时间。</w:t>
      </w:r>
    </w:p>
    <w:p w14:paraId="512F004E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申请登记类型：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按照实际申请事项勾选，可多选。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申请转移登记的，应一并勾选变更登记。</w:t>
      </w:r>
    </w:p>
    <w:p w14:paraId="318C4AB9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7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矿业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权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证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书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号：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u w:val="none"/>
          <w:lang w:eastAsia="zh-CN"/>
        </w:rPr>
        <w:t>应填写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不动产权证书（探矿权）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不动产权证书（采矿权）或原勘查许可证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证号。</w:t>
      </w:r>
    </w:p>
    <w:p w14:paraId="4CF103B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8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权利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期限：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权利期限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。</w:t>
      </w:r>
    </w:p>
    <w:p w14:paraId="65482F1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9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开采矿种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开采矿种一致。</w:t>
      </w:r>
    </w:p>
    <w:p w14:paraId="43F90434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10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已设立抵押权情况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填写本次申请前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该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矿业权已设立抵押权情况，没有相关情况的填写“无”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。</w:t>
      </w:r>
    </w:p>
    <w:p w14:paraId="6140B4D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统一社会信用代码：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应与企业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证载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统一社会信用代码一致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；抵押人为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且为事业单位的，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应与事业单位法人证书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组织机构代码一致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。</w:t>
      </w:r>
    </w:p>
    <w:p w14:paraId="5A1B4F5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2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法定代表人：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填写法定代表人姓名。</w:t>
      </w:r>
    </w:p>
    <w:p w14:paraId="1A097DA0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企业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类型：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根据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企业法人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证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载的类型填写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抵押人为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且为事业单位的，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无须填写。</w:t>
      </w:r>
    </w:p>
    <w:p w14:paraId="46CA07F8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单位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地址：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应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与企业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或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事业单位法人证书一致。</w:t>
      </w:r>
    </w:p>
    <w:p w14:paraId="4A0F78F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抵押期限：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</w:rPr>
        <w:t>主债权合同中抵押条款约定填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写。</w:t>
      </w:r>
    </w:p>
    <w:p w14:paraId="6350AD2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是否禁止或限制转让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被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抵押矿业权：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</w:rPr>
        <w:t>主债权合同中抵押条款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约定进行勾选。</w:t>
      </w:r>
    </w:p>
    <w:p w14:paraId="0555658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变更情形：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按照实际情况勾选，可多选；勾选“其他”的，需进一步说明具体原因。</w:t>
      </w:r>
    </w:p>
    <w:p w14:paraId="5103A0D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18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变更内容：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按照“变更情形”栏中勾选的变更事项，相应填写相关栏目内容。</w:t>
      </w:r>
    </w:p>
    <w:p w14:paraId="6575B07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19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人名称、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现抵押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  <w:lang w:eastAsia="zh-CN"/>
        </w:rPr>
        <w:t>人名称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color w:val="auto"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填写抵押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人名称变更前、后的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名称。</w:t>
      </w:r>
    </w:p>
    <w:p w14:paraId="794ADEB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抵押权人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名称、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现抵押权人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  <w:lang w:eastAsia="zh-CN"/>
        </w:rPr>
        <w:t>名称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color w:val="auto"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填写抵押权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人名称变更前、后的名称。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抵押权转移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登记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申请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的，分别填写转让人、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受让人名称。</w:t>
      </w:r>
    </w:p>
    <w:p w14:paraId="2A730EA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2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注销原因：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按照实际情况勾选，可多选；勾选“其他”的，需进一步说明具体原因。</w:t>
      </w:r>
    </w:p>
    <w:p w14:paraId="3A76BFA1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2D286520">
      <w:pPr>
        <w:widowControl w:val="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  <w:r>
        <w:rPr>
          <w:rFonts w:ascii="Calibri" w:hAnsi="Calibri" w:eastAsia="宋体"/>
          <w:color w:val="auto"/>
          <w:kern w:val="2"/>
          <w:sz w:val="21"/>
          <w:szCs w:val="24"/>
        </w:rPr>
        <w:br w:type="page"/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8"/>
        <w:gridCol w:w="1899"/>
        <w:gridCol w:w="1899"/>
        <w:gridCol w:w="1899"/>
        <w:gridCol w:w="1899"/>
      </w:tblGrid>
      <w:tr w14:paraId="34EDD2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47D7D7B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申请登记</w:t>
            </w:r>
          </w:p>
          <w:p w14:paraId="5A57541A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类型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3C8AA1D0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□首次登记    □转移登记    □变更登记    □注销登记 </w:t>
            </w:r>
          </w:p>
        </w:tc>
      </w:tr>
      <w:tr w14:paraId="3B5EE8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4D08710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矿业权情况</w:t>
            </w:r>
          </w:p>
        </w:tc>
        <w:tc>
          <w:tcPr>
            <w:tcW w:w="1899" w:type="dxa"/>
            <w:noWrap w:val="0"/>
            <w:vAlign w:val="center"/>
          </w:tcPr>
          <w:p w14:paraId="2290AAA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矿业权证书号</w:t>
            </w:r>
          </w:p>
        </w:tc>
        <w:tc>
          <w:tcPr>
            <w:tcW w:w="1899" w:type="dxa"/>
            <w:noWrap w:val="0"/>
            <w:vAlign w:val="center"/>
          </w:tcPr>
          <w:p w14:paraId="7506FB1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DB90CB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权利期限</w:t>
            </w:r>
          </w:p>
        </w:tc>
        <w:tc>
          <w:tcPr>
            <w:tcW w:w="1899" w:type="dxa"/>
            <w:noWrap w:val="0"/>
            <w:vAlign w:val="center"/>
          </w:tcPr>
          <w:p w14:paraId="0DA4DD7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24F294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C71A0FE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E11CD8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勘查/开采矿种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781808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35FB16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25091DC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98124E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已设立抵押权</w:t>
            </w:r>
          </w:p>
          <w:p w14:paraId="1F5DC09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情况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5C1149D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4FFBE0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1D7A8B7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抵押人情况</w:t>
            </w:r>
          </w:p>
        </w:tc>
        <w:tc>
          <w:tcPr>
            <w:tcW w:w="1899" w:type="dxa"/>
            <w:noWrap w:val="0"/>
            <w:vAlign w:val="center"/>
          </w:tcPr>
          <w:p w14:paraId="058124A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254BD7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2DAD01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45B3346B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F6C810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633C808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E69103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32F5191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3DEFFF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4545B444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C589D3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209B92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2D5E05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110B0076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B87E2E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EB8453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FF761A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2EAD0AA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54D88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514F5CD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抵押权人</w:t>
            </w:r>
          </w:p>
          <w:p w14:paraId="572823A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情况</w:t>
            </w:r>
          </w:p>
          <w:p w14:paraId="567D260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2"/>
                <w:sz w:val="24"/>
                <w:szCs w:val="24"/>
                <w:lang w:eastAsia="zh-CN"/>
              </w:rPr>
              <w:t>（申请抵押权转移登记的，受让人填写该栏）</w:t>
            </w:r>
          </w:p>
        </w:tc>
        <w:tc>
          <w:tcPr>
            <w:tcW w:w="1899" w:type="dxa"/>
            <w:noWrap w:val="0"/>
            <w:vAlign w:val="center"/>
          </w:tcPr>
          <w:p w14:paraId="1940254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34BE57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086DF6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36029A91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E0E95E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0E45CED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519369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2127064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3FB494C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50C2FFD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891494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11F8E11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32338B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6C7572C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1FDD0A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90552B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4DE0D6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56C7C04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649A02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3A4547D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</w:p>
          <w:p w14:paraId="685A494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</w:p>
          <w:p w14:paraId="4640919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转</w:t>
            </w:r>
          </w:p>
          <w:p w14:paraId="1EC23EC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移</w:t>
            </w:r>
          </w:p>
          <w:p w14:paraId="13E4C46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登</w:t>
            </w:r>
          </w:p>
          <w:p w14:paraId="59053FA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记</w:t>
            </w:r>
          </w:p>
          <w:p w14:paraId="4981893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53883EC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转让人情况</w:t>
            </w:r>
          </w:p>
        </w:tc>
        <w:tc>
          <w:tcPr>
            <w:tcW w:w="1899" w:type="dxa"/>
            <w:noWrap w:val="0"/>
            <w:vAlign w:val="center"/>
          </w:tcPr>
          <w:p w14:paraId="28699D4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CD0939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FAA4D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6731A46F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3482B3E2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81DE59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43319CD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203911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4042D31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A6572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304AB4D8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559613C1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0F5902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2C4B6DB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672E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248F81C0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739FE458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C850D3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78957A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2650CC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2EBC300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4906C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029447A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抵押合同或主债权合同中抵押条款</w:t>
            </w: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eastAsia="zh-CN"/>
              </w:rPr>
              <w:t>约定</w:t>
            </w: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内容</w:t>
            </w:r>
          </w:p>
        </w:tc>
        <w:tc>
          <w:tcPr>
            <w:tcW w:w="1899" w:type="dxa"/>
            <w:noWrap w:val="0"/>
            <w:vAlign w:val="center"/>
          </w:tcPr>
          <w:p w14:paraId="13B05F7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抵押期限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8597EC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2091F7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3436D422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D86B06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是否禁止或限制转让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抵押矿业权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5C5C1B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□是</w:t>
            </w:r>
          </w:p>
          <w:p w14:paraId="153B2C7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□否</w:t>
            </w:r>
          </w:p>
        </w:tc>
      </w:tr>
      <w:tr w14:paraId="179CEE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3B06308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</w:p>
          <w:p w14:paraId="68E60C7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变</w:t>
            </w:r>
          </w:p>
          <w:p w14:paraId="742D5E3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更</w:t>
            </w:r>
          </w:p>
          <w:p w14:paraId="214894D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登</w:t>
            </w:r>
          </w:p>
          <w:p w14:paraId="347A7A7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记</w:t>
            </w:r>
          </w:p>
        </w:tc>
        <w:tc>
          <w:tcPr>
            <w:tcW w:w="738" w:type="dxa"/>
            <w:noWrap w:val="0"/>
            <w:vAlign w:val="center"/>
          </w:tcPr>
          <w:p w14:paraId="6397DD78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变更情形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089D27A7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□抵押人、抵押权人名称发生变化    </w:t>
            </w:r>
          </w:p>
          <w:p w14:paraId="390CDD4C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转移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</w:t>
            </w:r>
          </w:p>
          <w:p w14:paraId="0A7EF21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4"/>
                <w:szCs w:val="24"/>
                <w:lang w:val="en-US" w:eastAsia="zh-CN"/>
              </w:rPr>
              <w:t>抵押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期限发生变化 </w:t>
            </w:r>
          </w:p>
          <w:p w14:paraId="7B146334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799931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37D2245E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5D889835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变更内容</w:t>
            </w:r>
          </w:p>
        </w:tc>
        <w:tc>
          <w:tcPr>
            <w:tcW w:w="1899" w:type="dxa"/>
            <w:noWrap w:val="0"/>
            <w:vAlign w:val="center"/>
          </w:tcPr>
          <w:p w14:paraId="287A6F3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原抵押人名称</w:t>
            </w:r>
          </w:p>
        </w:tc>
        <w:tc>
          <w:tcPr>
            <w:tcW w:w="1899" w:type="dxa"/>
            <w:noWrap w:val="0"/>
            <w:vAlign w:val="center"/>
          </w:tcPr>
          <w:p w14:paraId="0EA9807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520C0A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现抵押人名称</w:t>
            </w:r>
          </w:p>
        </w:tc>
        <w:tc>
          <w:tcPr>
            <w:tcW w:w="1899" w:type="dxa"/>
            <w:noWrap w:val="0"/>
            <w:vAlign w:val="center"/>
          </w:tcPr>
          <w:p w14:paraId="0D34AA9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59C20C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526BEB65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5B39A9AC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2DDAE1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原抵押权人名称</w:t>
            </w:r>
          </w:p>
        </w:tc>
        <w:tc>
          <w:tcPr>
            <w:tcW w:w="1899" w:type="dxa"/>
            <w:noWrap w:val="0"/>
            <w:vAlign w:val="center"/>
          </w:tcPr>
          <w:p w14:paraId="5C3C47B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20B4692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现抵押权人名称</w:t>
            </w:r>
          </w:p>
        </w:tc>
        <w:tc>
          <w:tcPr>
            <w:tcW w:w="1899" w:type="dxa"/>
            <w:noWrap w:val="0"/>
            <w:vAlign w:val="center"/>
          </w:tcPr>
          <w:p w14:paraId="7BAE2F5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6E69BC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45420849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006E1B5B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FFF3B4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原抵押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期限</w:t>
            </w:r>
          </w:p>
        </w:tc>
        <w:tc>
          <w:tcPr>
            <w:tcW w:w="1899" w:type="dxa"/>
            <w:noWrap w:val="0"/>
            <w:vAlign w:val="center"/>
          </w:tcPr>
          <w:p w14:paraId="3243F88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  <w:tc>
          <w:tcPr>
            <w:tcW w:w="1899" w:type="dxa"/>
            <w:noWrap w:val="0"/>
            <w:vAlign w:val="center"/>
          </w:tcPr>
          <w:p w14:paraId="005618D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现抵押期限</w:t>
            </w:r>
          </w:p>
        </w:tc>
        <w:tc>
          <w:tcPr>
            <w:tcW w:w="1899" w:type="dxa"/>
            <w:noWrap w:val="0"/>
            <w:vAlign w:val="center"/>
          </w:tcPr>
          <w:p w14:paraId="46CA0BA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4AFCC6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247C10B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□注销登记</w:t>
            </w:r>
          </w:p>
        </w:tc>
        <w:tc>
          <w:tcPr>
            <w:tcW w:w="1899" w:type="dxa"/>
            <w:noWrap w:val="0"/>
            <w:vAlign w:val="center"/>
          </w:tcPr>
          <w:p w14:paraId="7E8B6DF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注销原因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8E69F22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□被担保的主债权消灭  </w:t>
            </w:r>
          </w:p>
          <w:p w14:paraId="588F54C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□抵押权已经实现</w:t>
            </w:r>
          </w:p>
          <w:p w14:paraId="03CEB783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□抵押权人放弃抵押权</w:t>
            </w:r>
          </w:p>
          <w:p w14:paraId="668678C5">
            <w:pPr>
              <w:widowControl w:val="0"/>
              <w:adjustRightInd/>
              <w:snapToGrid/>
              <w:spacing w:after="0"/>
              <w:jc w:val="both"/>
              <w:rPr>
                <w:rFonts w:ascii="Times New Roman" w:hAnsi="Times New Roman" w:eastAsia="仿宋_GB2312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42999113">
      <w:pPr>
        <w:widowControl w:val="0"/>
        <w:adjustRightInd/>
        <w:snapToGrid/>
        <w:spacing w:after="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0DD9A7C4">
      <w:pPr>
        <w:pStyle w:val="4"/>
        <w:keepNext w:val="0"/>
        <w:keepLines w:val="0"/>
        <w:rPr>
          <w:rFonts w:hint="eastAsia"/>
          <w:color w:val="auto"/>
        </w:rPr>
      </w:pPr>
    </w:p>
    <w:p w14:paraId="6A0C6A46">
      <w:pPr>
        <w:pStyle w:val="4"/>
        <w:keepNext w:val="0"/>
        <w:keepLines w:val="0"/>
        <w:rPr>
          <w:rFonts w:hint="eastAsia"/>
          <w:color w:val="auto"/>
        </w:rPr>
      </w:pPr>
    </w:p>
    <w:p w14:paraId="10DD2BB3">
      <w:pPr>
        <w:pStyle w:val="4"/>
        <w:keepNext w:val="0"/>
        <w:keepLines w:val="0"/>
        <w:rPr>
          <w:rFonts w:hint="eastAsia"/>
          <w:color w:val="auto"/>
        </w:rPr>
      </w:pPr>
    </w:p>
    <w:p w14:paraId="6B666849">
      <w:pPr>
        <w:rPr>
          <w:rFonts w:hint="eastAsia"/>
          <w:color w:val="auto"/>
        </w:rPr>
      </w:pPr>
    </w:p>
    <w:p w14:paraId="70807738">
      <w:pPr>
        <w:pStyle w:val="3"/>
        <w:ind w:left="0" w:leftChars="0" w:firstLine="0" w:firstLineChars="0"/>
        <w:rPr>
          <w:rFonts w:hint="eastAsia"/>
          <w:color w:val="auto"/>
        </w:rPr>
      </w:pPr>
    </w:p>
    <w:p w14:paraId="5A1DB56D">
      <w:pPr>
        <w:pStyle w:val="4"/>
        <w:keepNext w:val="0"/>
        <w:keepLines w:val="0"/>
        <w:rPr>
          <w:rFonts w:hint="eastAsia"/>
          <w:color w:val="auto"/>
        </w:rPr>
      </w:pPr>
    </w:p>
    <w:p w14:paraId="2761D9A1">
      <w:pPr>
        <w:pStyle w:val="4"/>
        <w:keepNext w:val="0"/>
        <w:keepLines w:val="0"/>
        <w:rPr>
          <w:rFonts w:hint="eastAsia"/>
          <w:color w:val="auto"/>
        </w:rPr>
      </w:pPr>
    </w:p>
    <w:p w14:paraId="5C5751D2">
      <w:pPr>
        <w:pStyle w:val="4"/>
        <w:keepNext w:val="0"/>
        <w:keepLines w:val="0"/>
        <w:rPr>
          <w:rFonts w:hint="eastAsia"/>
          <w:color w:val="auto"/>
        </w:rPr>
      </w:pPr>
    </w:p>
    <w:p w14:paraId="1A180F3E">
      <w:pPr>
        <w:rPr>
          <w:color w:val="auto"/>
          <w:sz w:val="20"/>
        </w:rPr>
      </w:pPr>
    </w:p>
    <w:p w14:paraId="553406CF">
      <w:pPr>
        <w:pStyle w:val="2"/>
        <w:rPr>
          <w:color w:val="auto"/>
          <w:sz w:val="20"/>
        </w:rPr>
      </w:pPr>
    </w:p>
    <w:p w14:paraId="44C7D466">
      <w:pPr>
        <w:pStyle w:val="3"/>
        <w:rPr>
          <w:color w:val="auto"/>
          <w:sz w:val="20"/>
        </w:rPr>
      </w:pPr>
    </w:p>
    <w:p w14:paraId="1FDA67FD">
      <w:pPr>
        <w:pStyle w:val="3"/>
        <w:rPr>
          <w:color w:val="auto"/>
          <w:sz w:val="20"/>
        </w:rPr>
      </w:pPr>
    </w:p>
    <w:p w14:paraId="23616CEE">
      <w:pPr>
        <w:pStyle w:val="3"/>
        <w:rPr>
          <w:color w:val="auto"/>
          <w:sz w:val="20"/>
        </w:rPr>
      </w:pPr>
    </w:p>
    <w:p w14:paraId="7920ED29">
      <w:pPr>
        <w:pStyle w:val="3"/>
        <w:rPr>
          <w:color w:val="auto"/>
          <w:sz w:val="20"/>
        </w:rPr>
      </w:pPr>
    </w:p>
    <w:p w14:paraId="3DB84382">
      <w:pPr>
        <w:pStyle w:val="3"/>
        <w:rPr>
          <w:color w:val="auto"/>
          <w:sz w:val="20"/>
        </w:rPr>
      </w:pPr>
    </w:p>
    <w:p w14:paraId="7E4BFB65">
      <w:pPr>
        <w:pStyle w:val="3"/>
        <w:rPr>
          <w:color w:val="auto"/>
          <w:sz w:val="20"/>
        </w:rPr>
      </w:pPr>
    </w:p>
    <w:p w14:paraId="21AFCA62">
      <w:pPr>
        <w:pStyle w:val="3"/>
        <w:rPr>
          <w:color w:val="auto"/>
          <w:sz w:val="20"/>
        </w:rPr>
      </w:pPr>
    </w:p>
    <w:p w14:paraId="0891A303">
      <w:pPr>
        <w:pStyle w:val="3"/>
        <w:rPr>
          <w:color w:val="auto"/>
          <w:sz w:val="20"/>
        </w:rPr>
      </w:pPr>
    </w:p>
    <w:p w14:paraId="12B09205">
      <w:pPr>
        <w:pStyle w:val="3"/>
        <w:rPr>
          <w:color w:val="auto"/>
          <w:sz w:val="20"/>
        </w:rPr>
      </w:pPr>
    </w:p>
    <w:p w14:paraId="17948A0B">
      <w:pP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 xml:space="preserve">3 </w:t>
      </w:r>
    </w:p>
    <w:p w14:paraId="6B0EDCEE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</w:p>
    <w:p w14:paraId="11D7C8DC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矿业权抵押权登记流程图</w:t>
      </w:r>
    </w:p>
    <w:p w14:paraId="568918BB">
      <w:pPr>
        <w:rPr>
          <w:rFonts w:hint="eastAsia" w:eastAsia="宋体"/>
          <w:color w:val="auto"/>
          <w:lang w:eastAsia="zh-CN"/>
        </w:rPr>
      </w:pPr>
    </w:p>
    <w:p w14:paraId="13060998">
      <w:pPr>
        <w:rPr>
          <w:rFonts w:hint="eastAsia" w:eastAsia="宋体"/>
          <w:color w:val="auto"/>
          <w:lang w:eastAsia="zh-CN"/>
        </w:rPr>
      </w:pPr>
    </w:p>
    <w:p w14:paraId="45C226AE">
      <w:pPr>
        <w:shd w:val="clear" w:color="auto" w:fill="auto"/>
        <w:jc w:val="both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 w14:paraId="60F46692">
      <w:pPr>
        <w:shd w:val="clear" w:color="auto" w:fill="auto"/>
        <w:bidi w:val="0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75565</wp:posOffset>
                </wp:positionV>
                <wp:extent cx="1195705" cy="336550"/>
                <wp:effectExtent l="4445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5620" y="2836545"/>
                          <a:ext cx="11957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0E196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接收材料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pt;margin-top:5.95pt;height:26.5pt;width:94.15pt;z-index:251660288;mso-width-relative:page;mso-height-relative:page;" fillcolor="#FFFFFF" filled="t" stroked="t" coordsize="21600,21600" o:gfxdata="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5/zJb1gAAAAkBAAAPAAAAAAAAAAEAIAAAACIAAABkcnMvZG93bnJldi54bWxQ&#10;SwECFAAUAAAACACHTuJALErocmsCAADR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40E196C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接收材料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151BA691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356870</wp:posOffset>
                </wp:positionV>
                <wp:extent cx="1682750" cy="530225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2075" y="3439795"/>
                          <a:ext cx="168275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0D18C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视情征求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自然资源主管部门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5pt;margin-top:28.1pt;height:41.75pt;width:132.5pt;z-index:251662336;mso-width-relative:page;mso-height-relative:page;" fillcolor="#FFFFFF" filled="t" stroked="t" coordsize="21600,21600" o:gfxdata="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tHestYAAAAKAQAADwAAAAAAAAABACAAAAAiAAAAZHJzL2Rvd25yZXYueG1s&#10;UEsBAhQAFAAAAAgAh07iQF1JDCFsAgAA0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90D18C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视情征求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自然资源主管部门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15875</wp:posOffset>
                </wp:positionV>
                <wp:extent cx="0" cy="342900"/>
                <wp:effectExtent l="57150" t="0" r="5715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3307715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.25pt;height:27pt;width:0pt;z-index:251675648;mso-width-relative:page;mso-height-relative:page;" filled="f" stroked="t" coordsize="21600,21600" o:gfxdata="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aLb01wAAAAgBAAAPAAAAAAAAAAEAIAAAACIA&#10;AABkcnMvZG93bnJldi54bWxQSwECFAAUAAAACACHTuJAbACUigoCAADjAwAADgAAAAAAAAABACAA&#10;AAAm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309245</wp:posOffset>
                </wp:positionV>
                <wp:extent cx="285115" cy="290195"/>
                <wp:effectExtent l="0" t="0" r="635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3FA6C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pt;margin-top:24.35pt;height:22.85pt;width:22.45pt;z-index:251674624;mso-width-relative:page;mso-height-relative:page;" fillcolor="#FFFFFF" filled="t" stroked="f" coordsize="21600,21600" o:gfxdata="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ayAXs1gAAAAkB&#10;AAAPAAAAAAAAAAEAIAAAACIAAABkcnMvZG93bnJldi54bWxQSwECFAAUAAAACACHTuJA5fOhJlYC&#10;AACe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53FA6C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358775</wp:posOffset>
                </wp:positionV>
                <wp:extent cx="1261745" cy="526415"/>
                <wp:effectExtent l="5080" t="4445" r="95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3370" y="3683000"/>
                          <a:ext cx="126174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9083DA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材料是否齐全、符合要求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28.25pt;height:41.45pt;width:99.35pt;z-index:251661312;mso-width-relative:page;mso-height-relative:page;" fillcolor="#FFFFFF" filled="t" stroked="t" coordsize="21600,21600" o:gfxdata="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/gJEb1wAAAAoBAAAPAAAAAAAAAAEAIAAAACIAAABkcnMvZG93bnJldi54bWxQ&#10;SwECFAAUAAAACACHTuJAMeZ+VWoCAADRBAAADgAAAAAAAAABACAAAAAm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9083DA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材料是否齐全、符合要求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5B3C46D8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226060</wp:posOffset>
                </wp:positionV>
                <wp:extent cx="525780" cy="0"/>
                <wp:effectExtent l="0" t="57150" r="7620" b="571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9590" y="391414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15pt;margin-top:17.8pt;height:0pt;width:41.4pt;z-index:251685888;mso-width-relative:page;mso-height-relative:page;" filled="f" stroked="t" coordsize="21600,21600" o:gfxdata="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vYhS2QAAAAkBAAAPAAAAAAAAAAEAIAAA&#10;ACIAAABkcnMvZG93bnJldi54bWxQSwECFAAUAAAACACHTuJAls1jsQsCAADjAwAADgAAAAAAAAAB&#10;ACAAAAAoAQAAZHJzL2Uyb0RvYy54bWxQSwUGAAAAAAYABgBZAQAApQ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380365</wp:posOffset>
                </wp:positionV>
                <wp:extent cx="635" cy="467360"/>
                <wp:effectExtent l="57150" t="0" r="5651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5620" y="4078605"/>
                          <a:ext cx="635" cy="4673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5pt;margin-top:29.95pt;height:36.8pt;width:0.05pt;z-index:251670528;mso-width-relative:page;mso-height-relative:page;" filled="f" stroked="t" coordsize="21600,21600" o:gfxdata="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aaa9cAAAAKAQAADwAAAAAA&#10;AAABACAAAAAiAAAAZHJzL2Rvd25yZXYueG1sUEsBAhQAFAAAAAgAh07iQJyZgaUUAgAA7w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687705" cy="0"/>
                <wp:effectExtent l="0" t="57150" r="762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13000" y="3941445"/>
                          <a:ext cx="68770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0.65pt;margin-top:17.8pt;height:0pt;width:54.15pt;z-index:251664384;mso-width-relative:page;mso-height-relative:page;" filled="f" stroked="t" coordsize="21600,21600" o:gfxdata="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3CCNcAAAAJAQAADwAAAAAA&#10;AAABACAAAAAiAAAAZHJzL2Rvd25yZXYueG1sUEsBAhQAFAAAAAgAh07iQO8iodoUAgAA7Q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71755</wp:posOffset>
                </wp:positionV>
                <wp:extent cx="1261745" cy="308610"/>
                <wp:effectExtent l="4445" t="4445" r="10160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F4313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5.65pt;height:24.3pt;width:99.35pt;z-index:251663360;mso-width-relative:page;mso-height-relative:page;" fillcolor="#FFFFFF" filled="t" stroked="t" coordsize="21600,21600" o:gfxdata="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84VM0&#10;0wAAAAcBAAAPAAAAAAAAAAEAIAAAACIAAABkcnMvZG93bnJldi54bWxQSwECFAAUAAAACACHTuJA&#10;xdSmDl8CAADHBAAADgAAAAAAAAABACAAAAAi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F4313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发送补正通知书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77231B2D">
      <w:pPr>
        <w:shd w:val="clear" w:color="auto" w:fill="auto"/>
        <w:bidi w:val="0"/>
        <w:ind w:firstLine="420" w:firstLineChars="0"/>
        <w:jc w:val="both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-828675</wp:posOffset>
                </wp:positionV>
                <wp:extent cx="173355" cy="1999615"/>
                <wp:effectExtent l="0" t="0" r="19685" b="64770"/>
                <wp:wrapNone/>
                <wp:docPr id="6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3"/>
                      </wps:cNvCnPr>
                      <wps:spPr>
                        <a:xfrm rot="5400000">
                          <a:off x="0" y="0"/>
                          <a:ext cx="173355" cy="1999615"/>
                        </a:xfrm>
                        <a:prstGeom prst="bentConnector2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9" o:spid="_x0000_s1026" o:spt="33" type="#_x0000_t33" style="position:absolute;left:0pt;margin-left:275.5pt;margin-top:-65.25pt;height:157.45pt;width:13.65pt;rotation:5898240f;z-index:251678720;mso-width-relative:page;mso-height-relative:page;" filled="f" stroked="t" coordsize="21600,21600" o:gfxdata="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h66g9oAAAAMAQAADwAAAAAAAAABACAAAAAiAAAAZHJzL2Rvd25yZXYueG1sUEsB&#10;AhQAFAAAAAgAh07iQCAXM5EsAgAAQwQAAA4AAAAAAAAAAQAgAAAAKQEAAGRycy9lMm9Eb2MueG1s&#10;UEsFBgAAAAAGAAYAWQEAAMc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281305</wp:posOffset>
                </wp:positionV>
                <wp:extent cx="332105" cy="309880"/>
                <wp:effectExtent l="0" t="0" r="1270" b="444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101E82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22.15pt;height:24.4pt;width:26.15pt;z-index:251681792;mso-width-relative:page;mso-height-relative:page;" fillcolor="#FFFFFF" filled="t" stroked="f" coordsize="21600,21600" o:gfxdata="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D1LzTVAAAA&#10;CQEAAA8AAAAAAAAAAQAgAAAAIgAAAGRycy9kb3ducmV2LnhtbFBLAQIUABQAAAAIAIdO4kCVgQUO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101E82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137795</wp:posOffset>
                </wp:positionV>
                <wp:extent cx="346710" cy="300355"/>
                <wp:effectExtent l="0" t="0" r="5715" b="44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BC1A1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pt;margin-top:10.85pt;height:23.65pt;width:27.3pt;z-index:251679744;mso-width-relative:page;mso-height-relative:page;" fillcolor="#FFFFFF" filled="t" stroked="f" coordsize="21600,21600" o:gfxdata="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wHXEB1gAAAAkBAAAP&#10;AAAAAAAAAAEAIAAAACIAAABkcnMvZG93bnJldi54bWxQSwECFAAUAAAACACHTuJAA6w/OlMCAACe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7BC1A1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92710</wp:posOffset>
                </wp:positionV>
                <wp:extent cx="0" cy="358775"/>
                <wp:effectExtent l="57150" t="0" r="57150" b="31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187190"/>
                          <a:ext cx="0" cy="358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7.3pt;height:28.25pt;width:0pt;z-index:251676672;mso-width-relative:page;mso-height-relative:page;" filled="f" stroked="t" coordsize="21600,21600" o:gfxdata="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hUPSLXAAAACQEAAA8AAAAAAAAAAQAgAAAA&#10;IgAAAGRycy9kb3ducmV2LnhtbFBLAQIUABQAAAAIAIdO4kBKH1cuDAIAAOMDAAAOAAAAAAAAAAEA&#10;IAAAACY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79FADF8E">
      <w:pPr>
        <w:shd w:val="clear" w:color="auto" w:fill="auto"/>
        <w:bidi w:val="0"/>
        <w:rPr>
          <w:rFonts w:hint="eastAsia" w:ascii="Calibri" w:hAnsi="Calibri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55245</wp:posOffset>
                </wp:positionV>
                <wp:extent cx="1577340" cy="308610"/>
                <wp:effectExtent l="4445" t="4445" r="889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FFF98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是否如期按要求补正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.35pt;height:24.3pt;width:124.2pt;z-index:251665408;mso-width-relative:page;mso-height-relative:page;" fillcolor="#FFFFFF" filled="t" stroked="t" coordsize="21600,21600" o:gfxdata="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bvru1gAAAAgBAAAPAAAAAAAAAAEAIAAAACIAAABkcnMvZG93bnJldi54bWxQSwECFAAUAAAACACH&#10;TuJAA9mau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DFFF98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是否如期按要求补正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1278255" cy="308610"/>
                <wp:effectExtent l="4445" t="4445" r="1270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25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07D81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15pt;margin-top:4.35pt;height:24.3pt;width:100.65pt;z-index:251667456;mso-width-relative:page;mso-height-relative:page;" fillcolor="#FFFFFF" filled="t" stroked="t" coordsize="21600,21600" o:gfxdata="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SuBtUAAAAIAQAADwAAAAAAAAABACAAAAAiAAAAZHJzL2Rvd25yZXYueG1sUEsBAhQAFAAAAAgA&#10;h07iQAxY2OphAgAAxw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907D81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发送受理通知书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3F538492">
      <w:pPr>
        <w:shd w:val="clear" w:color="auto" w:fill="auto"/>
        <w:tabs>
          <w:tab w:val="left" w:pos="923"/>
        </w:tabs>
        <w:bidi w:val="0"/>
        <w:jc w:val="left"/>
        <w:rPr>
          <w:rFonts w:hint="eastAsia"/>
          <w:color w:val="auto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1846580</wp:posOffset>
                </wp:positionV>
                <wp:extent cx="1013460" cy="970280"/>
                <wp:effectExtent l="4445" t="4445" r="10795" b="6350"/>
                <wp:wrapNone/>
                <wp:docPr id="4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970280"/>
                          <a:chOff x="14170" y="10559"/>
                          <a:chExt cx="1596" cy="1528"/>
                        </a:xfrm>
                        <a:effectLst/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14181" y="10559"/>
                            <a:ext cx="1574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275A07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审签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170" y="11601"/>
                            <a:ext cx="15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0AF348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结果送达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64.6pt;margin-top:145.4pt;height:76.4pt;width:79.8pt;z-index:251672576;mso-width-relative:page;mso-height-relative:page;" coordorigin="14170,10559" coordsize="1596,1528" o:gfxdata="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GUt&#10;Rj3bAAAACwEAAA8AAAAAAAAAAQAgAAAAIgAAAGRycy9kb3ducmV2LnhtbFBLAQIUABQAAAAIAIdO&#10;4kCB+pZQBAMAAPQIAAAOAAAAAAAAAAEAIAAAACoBAABkcnMvZTJvRG9jLnhtbFBLBQYAAAAABgAG&#10;AFkBAACgBgAAAAA=&#10;">
                <o:lock v:ext="edit" aspectratio="f"/>
                <v:shape id="_x0000_s1026" o:spid="_x0000_s1026" o:spt="202" type="#_x0000_t202" style="position:absolute;left:14181;top:10559;height:486;width:1574;" fillcolor="#FFFFFF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6275A07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审签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70;top:11601;height:486;width:1596;" fillcolor="#FFFFFF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30AF348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结果送达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1184910</wp:posOffset>
                </wp:positionV>
                <wp:extent cx="1005205" cy="308610"/>
                <wp:effectExtent l="4445" t="5080" r="952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2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EA1DD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93.3pt;height:24.3pt;width:79.15pt;z-index:251669504;mso-width-relative:page;mso-height-relative:page;" fillcolor="#FFFFFF" filled="t" stroked="t" coordsize="21600,21600" o:gfxdata="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zYCotcAAAALAQAADwAAAAAAAAABACAAAAAiAAAAZHJzL2Rvd25yZXYueG1sUEsBAhQAFAAA&#10;AAgAh07iQBIDjj1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0EA1DD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537210</wp:posOffset>
                </wp:positionV>
                <wp:extent cx="999490" cy="308610"/>
                <wp:effectExtent l="4445" t="4445" r="571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33AC5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室会审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42.3pt;height:24.3pt;width:78.7pt;z-index:251668480;mso-width-relative:page;mso-height-relative:page;" fillcolor="#FFFFFF" filled="t" stroked="t" coordsize="21600,21600" o:gfxdata="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S&#10;hhNd1gAAAAoBAAAPAAAAAAAAAAEAIAAAACIAAABkcnMvZG93bnJldi54bWxQSwECFAAUAAAACACH&#10;TuJARMitRV8CAADG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433AC5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室会审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2155190</wp:posOffset>
                </wp:positionV>
                <wp:extent cx="0" cy="353060"/>
                <wp:effectExtent l="57150" t="0" r="57150" b="889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83387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9.7pt;height:27.8pt;width:0pt;z-index:251684864;mso-width-relative:page;mso-height-relative:page;" filled="f" stroked="t" coordsize="21600,21600" o:gfxdata="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Xju3ZAAAACwEAAA8AAAAAAAAAAQAg&#10;AAAAIgAAAGRycy9kb3ducmV2LnhtbFBLAQIUABQAAAAIAIdO4kAA4JFCDQIAAOMDAAAOAAAAAAAA&#10;AAEAIAAAACgBAABkcnMvZTJvRG9jLnhtbFBLBQYAAAAABgAGAFkBAACn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1493520</wp:posOffset>
                </wp:positionV>
                <wp:extent cx="0" cy="353060"/>
                <wp:effectExtent l="57150" t="0" r="57150" b="889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17220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17.6pt;height:27.8pt;width:0pt;z-index:251683840;mso-width-relative:page;mso-height-relative:page;" filled="f" stroked="t" coordsize="21600,21600" o:gfxdata="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NXaL9kAAAALAQAADwAAAAAAAAABACAA&#10;AAAiAAAAZHJzL2Rvd25yZXYueG1sUEsBAhQAFAAAAAgAh07iQHhwWVYMAgAA4wMAAA4AAAAAAAAA&#10;AQAgAAAAKAEAAGRycy9lMm9Eb2MueG1sUEsFBgAAAAAGAAYAWQEAAKY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845820</wp:posOffset>
                </wp:positionV>
                <wp:extent cx="0" cy="339090"/>
                <wp:effectExtent l="57150" t="0" r="57150" b="381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552450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66.6pt;height:26.7pt;width:0pt;z-index:251682816;mso-width-relative:page;mso-height-relative:page;" filled="f" stroked="t" coordsize="21600,21600" o:gfxdata="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ASijZAAAACwEAAA8AAAAAAAAAAQAgAAAA&#10;IgAAAGRycy9kb3ducmV2LnhtbFBLAQIUABQAAAAIAIdO4kApmfcACgIAAOMDAAAOAAAAAAAAAAEA&#10;IAAAACg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11430</wp:posOffset>
                </wp:positionV>
                <wp:extent cx="521970" cy="0"/>
                <wp:effectExtent l="0" t="57150" r="190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8735" y="469011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3.05pt;margin-top:0.9pt;height:0pt;width:41.1pt;z-index:251680768;mso-width-relative:page;mso-height-relative:page;" filled="f" stroked="t" coordsize="21600,21600" o:gfxdata="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x+fi1gAAAAcBAAAPAAAAAAAAAAEAIAAAACIA&#10;AABkcnMvZG93bnJldi54bWxQSwECFAAUAAAACACHTuJAW8Kx3gsCAADjAwAADgAAAAAAAAABACAA&#10;AAAl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844415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3.05pt;height:29.25pt;width:0pt;z-index:251677696;mso-width-relative:page;mso-height-relative:page;" filled="f" stroked="t" coordsize="21600,21600" o:gfxdata="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OLVcTYAAAACQEAAA8AAAAAAAAAAQAgAAAA&#10;IgAAAGRycy9kb3ducmV2LnhtbFBLAQIUABQAAAAIAIdO4kCXgibkCwIAAOMDAAAOAAAAAAAAAAEA&#10;IAAAACc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205740</wp:posOffset>
                </wp:positionV>
                <wp:extent cx="285115" cy="31305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2560" y="4956810"/>
                          <a:ext cx="2851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CC2DA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8pt;margin-top:16.2pt;height:24.65pt;width:22.45pt;z-index:251673600;mso-width-relative:page;mso-height-relative:page;" fillcolor="#FFFFFF" filled="t" stroked="f" coordsize="21600,21600" o:gfxdata="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T7&#10;e2bUAAAABwEAAA8AAAAAAAAAAQAgAAAAIgAAAGRycy9kb3ducmV2LnhtbFBLAQIUABQAAAAIAIdO&#10;4kBfRYgcYAIAAKo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BCC2DA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5pt;margin-top:13.05pt;height:29.25pt;width:0pt;z-index:251671552;mso-width-relative:page;mso-height-relative:page;" filled="f" stroked="t" coordsize="21600,21600" o:gfxdata="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E0FA9cAAAAJAQAADwAAAAAAAAABACAAAAAiAAAAZHJzL2Rvd25yZXYu&#10;eG1sUEsBAhQAFAAAAAgAh07iQMPGZsP8AQAA1wMAAA4AAAAAAAAAAQAgAAAAJgEAAGRycy9lMm9E&#10;b2MueG1sUEsFBgAAAAAGAAYAWQEAAJQ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537210</wp:posOffset>
                </wp:positionV>
                <wp:extent cx="1577340" cy="308610"/>
                <wp:effectExtent l="4445" t="4445" r="8890" b="1079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1CCD2D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发送不予受理决定书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2.3pt;height:24.3pt;width:124.2pt;z-index:251666432;mso-width-relative:page;mso-height-relative:page;" fillcolor="#FFFFFF" filled="t" stroked="t" coordsize="21600,21600" o:gfxdata="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n&#10;DAMd1QAAAAoBAAAPAAAAAAAAAAEAIAAAACIAAABkcnMvZG93bnJldi54bWxQSwECFAAUAAAACACH&#10;TuJA2oFnCGACAADH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1CCD2D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lang w:val="en-US" w:eastAsia="zh-CN"/>
        </w:rPr>
        <w:tab/>
      </w:r>
    </w:p>
    <w:p w14:paraId="5FDE5AB2">
      <w:pPr>
        <w:pStyle w:val="3"/>
        <w:shd w:val="clear" w:color="auto" w:fill="auto"/>
        <w:jc w:val="left"/>
        <w:rPr>
          <w:rFonts w:hint="eastAsia" w:eastAsia="仿宋_GB2312"/>
          <w:color w:val="auto"/>
          <w:lang w:eastAsia="zh-CN"/>
        </w:rPr>
      </w:pPr>
    </w:p>
    <w:p w14:paraId="2E42BE82">
      <w:pPr>
        <w:rPr>
          <w:rFonts w:hint="eastAsia" w:eastAsia="宋体"/>
          <w:color w:val="auto"/>
          <w:lang w:eastAsia="zh-CN"/>
        </w:rPr>
      </w:pPr>
    </w:p>
    <w:p w14:paraId="0FF274D2">
      <w:pPr>
        <w:pStyle w:val="3"/>
        <w:jc w:val="left"/>
        <w:rPr>
          <w:rFonts w:hint="eastAsia" w:eastAsia="仿宋_GB2312"/>
          <w:color w:val="auto"/>
          <w:lang w:eastAsia="zh-CN"/>
        </w:rPr>
      </w:pPr>
    </w:p>
    <w:p w14:paraId="75EA9983">
      <w:pPr>
        <w:pStyle w:val="3"/>
        <w:rPr>
          <w:color w:val="auto"/>
          <w:sz w:val="20"/>
        </w:rPr>
      </w:pPr>
    </w:p>
    <w:p w14:paraId="0E70774A">
      <w:pPr>
        <w:pStyle w:val="3"/>
        <w:rPr>
          <w:rFonts w:hint="eastAsia" w:eastAsia="仿宋_GB2312"/>
          <w:color w:val="auto"/>
          <w:kern w:val="0"/>
          <w:sz w:val="32"/>
          <w:szCs w:val="32"/>
          <w:highlight w:val="none"/>
        </w:rPr>
      </w:pPr>
    </w:p>
    <w:p w14:paraId="334A8684">
      <w:pPr>
        <w:pStyle w:val="3"/>
        <w:ind w:firstLine="0"/>
        <w:rPr>
          <w:color w:val="auto"/>
          <w:sz w:val="20"/>
        </w:rPr>
      </w:pPr>
    </w:p>
    <w:p w14:paraId="5504D0E5">
      <w:pPr>
        <w:rPr>
          <w:color w:val="auto"/>
        </w:rPr>
      </w:pPr>
    </w:p>
    <w:sectPr>
      <w:footerReference r:id="rId8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C7A5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4714824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hpgkvTAAAA&#10;BQEAAA8AAAAAAAAAAQAgAAAAIgAAAGRycy9kb3ducmV2LnhtbFBLAQIUABQAAAAIAIdO4kBp7U1w&#10;6QEAAMsDAAAOAAAAAAAAAAEAIAAAACIBAABkcnMvZTJvRG9jLnhtbFBLBQYAAAAABgAGAFkBAAB9&#10;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4714824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8DB3F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EDB739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1EDB739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2BC37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 w14:paraId="0E7E0722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1F98A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FA1909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RwNfj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FA1909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E4F2F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7328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F87D1"/>
    <w:multiLevelType w:val="singleLevel"/>
    <w:tmpl w:val="5EFF8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7C3183"/>
    <w:rsid w:val="67DB5075"/>
    <w:rsid w:val="6A87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line="360" w:lineRule="auto"/>
      <w:jc w:val="both"/>
      <w:outlineLvl w:val="0"/>
    </w:pPr>
    <w:rPr>
      <w:rFonts w:ascii="Calibri" w:hAnsi="Calibri" w:eastAsia="黑体" w:cs="Times New Roman"/>
      <w:bCs/>
      <w:kern w:val="44"/>
      <w:sz w:val="24"/>
      <w:szCs w:val="4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beforeLines="0" w:after="260" w:afterLines="0" w:line="413" w:lineRule="auto"/>
      <w:outlineLvl w:val="1"/>
    </w:pPr>
    <w:rPr>
      <w:rFonts w:ascii="Cambria"/>
      <w:b/>
      <w:sz w:val="32"/>
      <w:szCs w:val="20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Balloon Text"/>
    <w:basedOn w:val="1"/>
    <w:unhideWhenUsed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3848</Words>
  <Characters>3965</Characters>
  <Lines>0</Lines>
  <Paragraphs>0</Paragraphs>
  <TotalTime>0</TotalTime>
  <ScaleCrop>false</ScaleCrop>
  <LinksUpToDate>false</LinksUpToDate>
  <CharactersWithSpaces>4269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2025-09-11T06:43:00Z</dcterms:created>
  <dc:creator>ZYZ</dc:creator>
  <cp:lastModifiedBy>郑云政</cp:lastModifiedBy>
  <dcterms:modified xsi:type="dcterms:W3CDTF">2025-09-15T03:24:13Z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eyJoZGlkIjoiOWQ2ZWExMDIwMTAyNTlkY2I3MDQ0MGE2NzkwYzQ5NGQiLCJ1c2VySWQiOiIxMjc5MTY4MDkxIn0=</vt:lpwstr>
  </property>
  <property fmtid="{D5CDD505-2E9C-101B-9397-08002B2CF9AE}" pid="4" name="ICV">
    <vt:lpwstr>011623E261CF43D1BA8EBFAC557CE8DC_12</vt:lpwstr>
  </property>
</Properties>
</file>